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0" w:rsidRDefault="00E065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065E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1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0650" w:rsidRDefault="00A30650">
                  <w:pPr>
                    <w:jc w:val="both"/>
                  </w:pPr>
                  <w:r>
                    <w:t xml:space="preserve">Приложение       к ОПОП по направлению подготовки 38.03.01 Экономика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 xml:space="preserve">), Направленность (профиль) программы «Общий профиль»,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E55154" w:rsidRPr="00371907">
                    <w:t>27.03.2023 № 51</w:t>
                  </w:r>
                  <w:bookmarkEnd w:id="0"/>
                </w:p>
                <w:p w:rsidR="00A30650" w:rsidRDefault="00A30650">
                  <w:pPr>
                    <w:jc w:val="both"/>
                  </w:pPr>
                </w:p>
              </w:txbxContent>
            </v:textbox>
          </v:shape>
        </w:pict>
      </w:r>
    </w:p>
    <w:p w:rsidR="00A30650" w:rsidRDefault="00A3065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30650" w:rsidRDefault="00A3065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30650" w:rsidRDefault="00A3065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30650" w:rsidRDefault="00A3065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30650" w:rsidRDefault="00A3065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30650" w:rsidRDefault="00A3065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30650" w:rsidRDefault="00A3065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A30650" w:rsidRDefault="00A3065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управление»</w:t>
      </w:r>
    </w:p>
    <w:p w:rsidR="00A30650" w:rsidRDefault="00A3065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30650" w:rsidRDefault="00E065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065E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0650" w:rsidRDefault="00A306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A30650" w:rsidRDefault="00A306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A30650" w:rsidRDefault="00A306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0650" w:rsidRDefault="00A306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30650" w:rsidRDefault="00A306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bookmarkStart w:id="1" w:name="_Hlk132615090"/>
                  <w:r w:rsidR="00E55154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  <w:p w:rsidR="00A30650" w:rsidRDefault="00A3065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30650" w:rsidRDefault="00A3065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30650" w:rsidRDefault="00A3065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30650" w:rsidRDefault="00A3065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30650" w:rsidRDefault="00A3065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30650" w:rsidRDefault="00A3065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30650" w:rsidRDefault="00A3065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30650" w:rsidRDefault="00A3065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30650" w:rsidRDefault="00A3065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30650" w:rsidRDefault="00A3065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30650" w:rsidRDefault="00A3065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30650" w:rsidRDefault="00A3065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A30650" w:rsidRDefault="00A30650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30650" w:rsidRDefault="00A3065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основы социального прогнозирования</w:t>
      </w:r>
    </w:p>
    <w:p w:rsidR="00A30650" w:rsidRDefault="00A30650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.В.01</w:t>
      </w:r>
    </w:p>
    <w:p w:rsidR="00A30650" w:rsidRDefault="00A30650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30650" w:rsidRDefault="00A3065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30650" w:rsidRDefault="00A3065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A30650" w:rsidRDefault="00A3065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(</w:t>
      </w:r>
      <w:r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</w:p>
    <w:p w:rsidR="00A30650" w:rsidRDefault="00A3065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30650" w:rsidRDefault="00A3065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30650" w:rsidRDefault="00A3065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38.03.01 Экономика</w:t>
      </w:r>
      <w:r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sz w:val="24"/>
          <w:szCs w:val="24"/>
          <w:lang w:bidi="ru-RU"/>
        </w:rPr>
        <w:t>)</w:t>
      </w:r>
      <w:r>
        <w:rPr>
          <w:rFonts w:eastAsia="Courier New"/>
          <w:sz w:val="24"/>
          <w:szCs w:val="24"/>
          <w:lang w:bidi="ru-RU"/>
        </w:rPr>
        <w:cr/>
      </w:r>
    </w:p>
    <w:p w:rsidR="00A30650" w:rsidRDefault="00A3065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rFonts w:eastAsia="Courier New"/>
          <w:b/>
          <w:sz w:val="24"/>
          <w:szCs w:val="24"/>
          <w:lang w:bidi="ru-RU"/>
        </w:rPr>
        <w:t>Общий профиль</w:t>
      </w:r>
      <w:r>
        <w:rPr>
          <w:rFonts w:eastAsia="Courier New"/>
          <w:sz w:val="24"/>
          <w:szCs w:val="24"/>
          <w:lang w:bidi="ru-RU"/>
        </w:rPr>
        <w:t>»</w:t>
      </w:r>
    </w:p>
    <w:p w:rsidR="00A30650" w:rsidRDefault="00A3065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30650" w:rsidRDefault="00A30650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30650" w:rsidRDefault="00A30650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color w:val="000000"/>
          <w:sz w:val="24"/>
          <w:szCs w:val="24"/>
        </w:rPr>
        <w:t>расчетно-экономическая</w:t>
      </w:r>
      <w:proofErr w:type="gramEnd"/>
      <w:r>
        <w:rPr>
          <w:color w:val="000000"/>
          <w:sz w:val="24"/>
          <w:szCs w:val="24"/>
        </w:rPr>
        <w:t>, аналитическая, научно-исследовательская (основная), педагогическая, учетная, расчетно-финансовая</w:t>
      </w:r>
    </w:p>
    <w:p w:rsidR="00A30650" w:rsidRDefault="00A3065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30650" w:rsidRDefault="00A3065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55154" w:rsidRPr="00371907" w:rsidRDefault="00E55154" w:rsidP="00E55154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E55154" w:rsidRPr="00371907" w:rsidRDefault="00E55154" w:rsidP="00E5515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55154" w:rsidRDefault="00E55154" w:rsidP="00E5515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55154" w:rsidRDefault="00E55154" w:rsidP="00E5515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55154" w:rsidRDefault="00E55154" w:rsidP="00E5515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55154" w:rsidRPr="00371907" w:rsidRDefault="00E55154" w:rsidP="00E5515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55154" w:rsidRPr="00371907" w:rsidRDefault="00E55154" w:rsidP="00E5515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55154" w:rsidRPr="00371907" w:rsidRDefault="00E55154" w:rsidP="00E55154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A16A70" w:rsidRPr="003410A4" w:rsidRDefault="00A30650" w:rsidP="00A16A70">
      <w:pPr>
        <w:tabs>
          <w:tab w:val="left" w:pos="0"/>
        </w:tabs>
        <w:spacing w:after="200"/>
        <w:rPr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A16A70" w:rsidRPr="003410A4">
        <w:rPr>
          <w:sz w:val="28"/>
          <w:szCs w:val="28"/>
        </w:rPr>
        <w:lastRenderedPageBreak/>
        <w:t>Составитель:</w:t>
      </w:r>
    </w:p>
    <w:p w:rsidR="00A16A70" w:rsidRPr="003410A4" w:rsidRDefault="00A16A70" w:rsidP="00A16A70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A16A70" w:rsidRPr="003410A4" w:rsidRDefault="00A16A70" w:rsidP="00A16A70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Н.О. Герасимова</w:t>
      </w:r>
      <w:r w:rsidRPr="003410A4">
        <w:rPr>
          <w:sz w:val="28"/>
          <w:szCs w:val="28"/>
        </w:rPr>
        <w:t xml:space="preserve"> /    </w:t>
      </w:r>
    </w:p>
    <w:p w:rsidR="00A16A70" w:rsidRPr="003410A4" w:rsidRDefault="00A16A70" w:rsidP="00A16A70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Рекомендованы решением кафедры экономики и управления</w:t>
      </w:r>
    </w:p>
    <w:p w:rsidR="00A16A70" w:rsidRPr="003410A4" w:rsidRDefault="00E55154" w:rsidP="00A16A70">
      <w:pPr>
        <w:tabs>
          <w:tab w:val="left" w:pos="0"/>
        </w:tabs>
        <w:spacing w:after="200"/>
        <w:rPr>
          <w:sz w:val="28"/>
          <w:szCs w:val="28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  <w:r w:rsidR="00A16A70" w:rsidRPr="003410A4">
        <w:rPr>
          <w:sz w:val="28"/>
          <w:szCs w:val="28"/>
        </w:rPr>
        <w:tab/>
      </w:r>
    </w:p>
    <w:p w:rsidR="00E55154" w:rsidRPr="00B23399" w:rsidRDefault="00A16A70" w:rsidP="00E55154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 w:rsidRPr="003410A4">
        <w:rPr>
          <w:sz w:val="28"/>
          <w:szCs w:val="28"/>
        </w:rPr>
        <w:t xml:space="preserve">Зав. кафедрой,  </w:t>
      </w:r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 xml:space="preserve">.э.н., </w:t>
      </w:r>
      <w:proofErr w:type="gramStart"/>
      <w:r w:rsidRPr="00E55154">
        <w:rPr>
          <w:sz w:val="28"/>
          <w:szCs w:val="28"/>
        </w:rPr>
        <w:t>доцент</w:t>
      </w:r>
      <w:proofErr w:type="gramEnd"/>
      <w:r w:rsidRPr="00E55154">
        <w:rPr>
          <w:sz w:val="28"/>
          <w:szCs w:val="28"/>
        </w:rPr>
        <w:t xml:space="preserve">                               </w:t>
      </w:r>
      <w:r w:rsidR="00E55154" w:rsidRPr="00E55154">
        <w:rPr>
          <w:spacing w:val="-3"/>
          <w:sz w:val="28"/>
          <w:szCs w:val="28"/>
        </w:rPr>
        <w:t>/О.В. Серги</w:t>
      </w:r>
      <w:r w:rsidR="00E55154" w:rsidRPr="00E55154">
        <w:rPr>
          <w:spacing w:val="-3"/>
          <w:sz w:val="28"/>
          <w:szCs w:val="28"/>
          <w:lang w:eastAsia="en-US"/>
        </w:rPr>
        <w:t>енко /</w:t>
      </w:r>
    </w:p>
    <w:p w:rsidR="00A16A70" w:rsidRPr="003410A4" w:rsidRDefault="00A16A70" w:rsidP="00A16A70">
      <w:pPr>
        <w:tabs>
          <w:tab w:val="left" w:pos="0"/>
        </w:tabs>
        <w:spacing w:after="200"/>
        <w:rPr>
          <w:sz w:val="28"/>
          <w:szCs w:val="28"/>
        </w:rPr>
      </w:pPr>
    </w:p>
    <w:p w:rsidR="00A30650" w:rsidRDefault="00A30650" w:rsidP="00A16A70">
      <w:pPr>
        <w:spacing w:after="160" w:line="25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30650" w:rsidRDefault="00A3065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A30650" w:rsidTr="004F433C">
        <w:tc>
          <w:tcPr>
            <w:tcW w:w="562" w:type="dxa"/>
            <w:hideMark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A30650" w:rsidRDefault="00A306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0650" w:rsidTr="004F433C">
        <w:tc>
          <w:tcPr>
            <w:tcW w:w="562" w:type="dxa"/>
            <w:hideMark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A30650" w:rsidRDefault="00A306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0650" w:rsidTr="004F433C">
        <w:tc>
          <w:tcPr>
            <w:tcW w:w="562" w:type="dxa"/>
            <w:hideMark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A30650" w:rsidRDefault="00A306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0650" w:rsidTr="004F433C">
        <w:tc>
          <w:tcPr>
            <w:tcW w:w="562" w:type="dxa"/>
            <w:hideMark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A30650" w:rsidRDefault="00A30650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0650" w:rsidTr="004F433C">
        <w:tc>
          <w:tcPr>
            <w:tcW w:w="562" w:type="dxa"/>
            <w:hideMark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A30650" w:rsidRDefault="00A306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0650" w:rsidTr="004F433C">
        <w:tc>
          <w:tcPr>
            <w:tcW w:w="562" w:type="dxa"/>
            <w:hideMark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A30650" w:rsidRDefault="00A306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0650" w:rsidTr="004F433C">
        <w:tc>
          <w:tcPr>
            <w:tcW w:w="562" w:type="dxa"/>
            <w:hideMark/>
          </w:tcPr>
          <w:p w:rsidR="00A30650" w:rsidRDefault="004F43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A30650" w:rsidRDefault="00A306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0650" w:rsidTr="004F433C">
        <w:tc>
          <w:tcPr>
            <w:tcW w:w="562" w:type="dxa"/>
            <w:hideMark/>
          </w:tcPr>
          <w:p w:rsidR="00A30650" w:rsidRDefault="004F43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A30650" w:rsidRDefault="00A306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0650" w:rsidTr="004F433C">
        <w:tc>
          <w:tcPr>
            <w:tcW w:w="562" w:type="dxa"/>
            <w:hideMark/>
          </w:tcPr>
          <w:p w:rsidR="00A30650" w:rsidRDefault="004F43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A30650" w:rsidRDefault="00A306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0650" w:rsidTr="004F433C">
        <w:tc>
          <w:tcPr>
            <w:tcW w:w="562" w:type="dxa"/>
            <w:hideMark/>
          </w:tcPr>
          <w:p w:rsidR="00A30650" w:rsidRDefault="00A30650" w:rsidP="004F43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F43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A30650" w:rsidRDefault="00A306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0650" w:rsidTr="004F433C">
        <w:tc>
          <w:tcPr>
            <w:tcW w:w="562" w:type="dxa"/>
            <w:hideMark/>
          </w:tcPr>
          <w:p w:rsidR="00A30650" w:rsidRDefault="00A30650" w:rsidP="004F43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F43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A30650" w:rsidRDefault="00A306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30650" w:rsidRDefault="00A30650">
      <w:pPr>
        <w:spacing w:after="160" w:line="256" w:lineRule="auto"/>
        <w:rPr>
          <w:b/>
          <w:color w:val="000000"/>
          <w:sz w:val="24"/>
          <w:szCs w:val="24"/>
        </w:rPr>
      </w:pPr>
    </w:p>
    <w:p w:rsidR="00A30650" w:rsidRDefault="00A30650" w:rsidP="002E092B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br w:type="page"/>
      </w: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>
        <w:rPr>
          <w:b/>
          <w:i/>
          <w:color w:val="000000"/>
          <w:sz w:val="24"/>
          <w:szCs w:val="24"/>
          <w:lang w:eastAsia="en-US"/>
        </w:rPr>
        <w:t>:</w:t>
      </w:r>
    </w:p>
    <w:p w:rsidR="00A30650" w:rsidRPr="00A16A70" w:rsidRDefault="00A3065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16A7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30650" w:rsidRPr="00A16A70" w:rsidRDefault="00A30650">
      <w:pPr>
        <w:ind w:firstLine="709"/>
        <w:jc w:val="both"/>
        <w:rPr>
          <w:sz w:val="24"/>
          <w:szCs w:val="24"/>
        </w:rPr>
      </w:pPr>
      <w:r w:rsidRPr="00A16A7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A16A70">
        <w:rPr>
          <w:sz w:val="24"/>
          <w:szCs w:val="24"/>
        </w:rPr>
        <w:t>бакалавриата</w:t>
      </w:r>
      <w:proofErr w:type="spellEnd"/>
      <w:r w:rsidRPr="00A16A70">
        <w:rPr>
          <w:sz w:val="24"/>
          <w:szCs w:val="24"/>
        </w:rPr>
        <w:t xml:space="preserve">), утвержденного Приказом </w:t>
      </w:r>
      <w:proofErr w:type="spellStart"/>
      <w:r w:rsidRPr="00A16A70">
        <w:rPr>
          <w:sz w:val="24"/>
          <w:szCs w:val="24"/>
        </w:rPr>
        <w:t>Минобрнауки</w:t>
      </w:r>
      <w:proofErr w:type="spellEnd"/>
      <w:r w:rsidRPr="00A16A70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Pr="00A16A70">
        <w:rPr>
          <w:sz w:val="24"/>
          <w:szCs w:val="24"/>
        </w:rPr>
        <w:t>ВО</w:t>
      </w:r>
      <w:proofErr w:type="gramEnd"/>
      <w:r w:rsidRPr="00A16A70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A16A70" w:rsidRPr="00A16A70" w:rsidRDefault="00A16A70" w:rsidP="00A16A70">
      <w:pPr>
        <w:jc w:val="both"/>
        <w:rPr>
          <w:sz w:val="24"/>
          <w:szCs w:val="24"/>
        </w:rPr>
      </w:pPr>
      <w:proofErr w:type="gramStart"/>
      <w:r w:rsidRPr="00A16A70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16A70">
        <w:rPr>
          <w:sz w:val="24"/>
          <w:szCs w:val="24"/>
        </w:rPr>
        <w:t>бакалавриата</w:t>
      </w:r>
      <w:proofErr w:type="spellEnd"/>
      <w:r w:rsidRPr="00A16A70">
        <w:rPr>
          <w:sz w:val="24"/>
          <w:szCs w:val="24"/>
        </w:rPr>
        <w:t xml:space="preserve">, программам </w:t>
      </w:r>
      <w:proofErr w:type="spellStart"/>
      <w:r w:rsidRPr="00A16A70">
        <w:rPr>
          <w:sz w:val="24"/>
          <w:szCs w:val="24"/>
        </w:rPr>
        <w:t>специалитета</w:t>
      </w:r>
      <w:proofErr w:type="spellEnd"/>
      <w:r w:rsidRPr="00A16A7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16A70" w:rsidRPr="00A16A70" w:rsidRDefault="00A16A70" w:rsidP="00A16A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16A70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A16A70">
        <w:rPr>
          <w:sz w:val="24"/>
          <w:szCs w:val="24"/>
          <w:lang w:eastAsia="en-US"/>
        </w:rPr>
        <w:t>ВО</w:t>
      </w:r>
      <w:proofErr w:type="gramEnd"/>
      <w:r w:rsidRPr="00A16A70">
        <w:rPr>
          <w:sz w:val="24"/>
          <w:szCs w:val="24"/>
          <w:lang w:eastAsia="en-US"/>
        </w:rPr>
        <w:t xml:space="preserve"> «</w:t>
      </w:r>
      <w:r w:rsidRPr="00A16A70">
        <w:rPr>
          <w:b/>
          <w:sz w:val="24"/>
          <w:szCs w:val="24"/>
          <w:lang w:eastAsia="en-US"/>
        </w:rPr>
        <w:t>Омская гуманитарная академия</w:t>
      </w:r>
      <w:r w:rsidRPr="00A16A70">
        <w:rPr>
          <w:sz w:val="24"/>
          <w:szCs w:val="24"/>
          <w:lang w:eastAsia="en-US"/>
        </w:rPr>
        <w:t>» (</w:t>
      </w:r>
      <w:r w:rsidRPr="00A16A7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16A70">
        <w:rPr>
          <w:i/>
          <w:sz w:val="24"/>
          <w:szCs w:val="24"/>
          <w:lang w:eastAsia="en-US"/>
        </w:rPr>
        <w:t>ОмГА</w:t>
      </w:r>
      <w:proofErr w:type="spellEnd"/>
      <w:r w:rsidRPr="00A16A70">
        <w:rPr>
          <w:sz w:val="24"/>
          <w:szCs w:val="24"/>
          <w:lang w:eastAsia="en-US"/>
        </w:rPr>
        <w:t>):</w:t>
      </w:r>
    </w:p>
    <w:p w:rsidR="00A16A70" w:rsidRPr="00A16A70" w:rsidRDefault="00A16A70" w:rsidP="00A16A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16A70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16A70">
        <w:rPr>
          <w:sz w:val="24"/>
          <w:szCs w:val="24"/>
          <w:lang w:eastAsia="en-US"/>
        </w:rPr>
        <w:t>бакалавриата</w:t>
      </w:r>
      <w:proofErr w:type="spellEnd"/>
      <w:r w:rsidRPr="00A16A70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16A70">
        <w:rPr>
          <w:sz w:val="24"/>
          <w:szCs w:val="24"/>
          <w:lang w:eastAsia="en-US"/>
        </w:rPr>
        <w:t>ОмГА</w:t>
      </w:r>
      <w:proofErr w:type="spellEnd"/>
      <w:r w:rsidRPr="00A16A7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16A70" w:rsidRPr="00A16A70" w:rsidRDefault="00A16A70" w:rsidP="00A16A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16A70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A16A70">
        <w:rPr>
          <w:sz w:val="24"/>
          <w:szCs w:val="24"/>
          <w:lang w:eastAsia="en-US"/>
        </w:rPr>
        <w:t>ОмГА</w:t>
      </w:r>
      <w:proofErr w:type="spellEnd"/>
      <w:r w:rsidRPr="00A16A7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16A70" w:rsidRPr="00A16A70" w:rsidRDefault="00A16A70" w:rsidP="00A16A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16A70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A16A70">
        <w:rPr>
          <w:sz w:val="24"/>
          <w:szCs w:val="24"/>
          <w:lang w:eastAsia="en-US"/>
        </w:rPr>
        <w:t>обучающихся</w:t>
      </w:r>
      <w:proofErr w:type="gramEnd"/>
      <w:r w:rsidRPr="00A16A70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A16A70">
        <w:rPr>
          <w:sz w:val="24"/>
          <w:szCs w:val="24"/>
          <w:lang w:eastAsia="en-US"/>
        </w:rPr>
        <w:t>ОмГА</w:t>
      </w:r>
      <w:proofErr w:type="spellEnd"/>
      <w:r w:rsidRPr="00A16A7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16A70" w:rsidRPr="00A16A70" w:rsidRDefault="00A16A70" w:rsidP="00A16A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16A7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A16A70">
        <w:rPr>
          <w:sz w:val="24"/>
          <w:szCs w:val="24"/>
          <w:lang w:eastAsia="en-US"/>
        </w:rPr>
        <w:t>обучении</w:t>
      </w:r>
      <w:proofErr w:type="gramEnd"/>
      <w:r w:rsidRPr="00A16A70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16A70">
        <w:rPr>
          <w:sz w:val="24"/>
          <w:szCs w:val="24"/>
          <w:lang w:eastAsia="en-US"/>
        </w:rPr>
        <w:t>бакалавриата</w:t>
      </w:r>
      <w:proofErr w:type="spellEnd"/>
      <w:r w:rsidRPr="00A16A70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16A70">
        <w:rPr>
          <w:sz w:val="24"/>
          <w:szCs w:val="24"/>
          <w:lang w:eastAsia="en-US"/>
        </w:rPr>
        <w:t>ОмГА</w:t>
      </w:r>
      <w:proofErr w:type="spellEnd"/>
      <w:r w:rsidRPr="00A16A7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16A70" w:rsidRPr="00A16A70" w:rsidRDefault="00A16A70" w:rsidP="00A16A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16A70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A16A70">
        <w:rPr>
          <w:sz w:val="24"/>
          <w:szCs w:val="24"/>
          <w:lang w:eastAsia="en-US"/>
        </w:rPr>
        <w:t>бакалавриата</w:t>
      </w:r>
      <w:proofErr w:type="spellEnd"/>
      <w:r w:rsidRPr="00A16A70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16A70">
        <w:rPr>
          <w:sz w:val="24"/>
          <w:szCs w:val="24"/>
          <w:lang w:eastAsia="en-US"/>
        </w:rPr>
        <w:t>ОмГА</w:t>
      </w:r>
      <w:proofErr w:type="spellEnd"/>
      <w:r w:rsidRPr="00A16A7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30650" w:rsidRDefault="00A3065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color w:val="000000"/>
          <w:sz w:val="24"/>
          <w:szCs w:val="24"/>
        </w:rPr>
        <w:t>3</w:t>
      </w:r>
      <w:r>
        <w:rPr>
          <w:b/>
          <w:sz w:val="24"/>
          <w:szCs w:val="24"/>
        </w:rPr>
        <w:t>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направленность (профиль) </w:t>
      </w:r>
      <w:r>
        <w:rPr>
          <w:sz w:val="24"/>
          <w:szCs w:val="24"/>
        </w:rPr>
        <w:t xml:space="preserve">программы «Общий профиль»; </w:t>
      </w:r>
      <w:r>
        <w:rPr>
          <w:sz w:val="24"/>
          <w:szCs w:val="24"/>
          <w:lang w:eastAsia="en-US"/>
        </w:rPr>
        <w:t xml:space="preserve">форма обучения – </w:t>
      </w:r>
      <w:r w:rsidR="00835D1D">
        <w:rPr>
          <w:sz w:val="24"/>
          <w:szCs w:val="24"/>
          <w:lang w:eastAsia="en-US"/>
        </w:rPr>
        <w:t>за</w:t>
      </w:r>
      <w:r>
        <w:rPr>
          <w:sz w:val="24"/>
          <w:szCs w:val="24"/>
          <w:lang w:eastAsia="en-US"/>
        </w:rPr>
        <w:t>очная</w:t>
      </w:r>
      <w:r w:rsidR="00182CA1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на </w:t>
      </w:r>
      <w:r w:rsidR="00E55154" w:rsidRPr="00371907">
        <w:rPr>
          <w:sz w:val="24"/>
          <w:szCs w:val="24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;</w:t>
      </w:r>
    </w:p>
    <w:p w:rsidR="00A30650" w:rsidRDefault="00A3065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 xml:space="preserve">.В.01 </w:t>
      </w:r>
      <w:r>
        <w:rPr>
          <w:b/>
          <w:sz w:val="24"/>
          <w:szCs w:val="24"/>
        </w:rPr>
        <w:t>«Основы социального прогнозирования» в течение 20</w:t>
      </w:r>
      <w:r w:rsidR="00A16A70">
        <w:rPr>
          <w:b/>
          <w:sz w:val="24"/>
          <w:szCs w:val="24"/>
        </w:rPr>
        <w:t>2</w:t>
      </w:r>
      <w:r w:rsidR="00E5515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</w:t>
      </w:r>
      <w:r w:rsidR="00A16A70">
        <w:rPr>
          <w:b/>
          <w:sz w:val="24"/>
          <w:szCs w:val="24"/>
        </w:rPr>
        <w:t>2</w:t>
      </w:r>
      <w:r w:rsidR="00E5515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учебного года:</w:t>
      </w:r>
    </w:p>
    <w:p w:rsidR="00A30650" w:rsidRDefault="00A30650">
      <w:pPr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lastRenderedPageBreak/>
        <w:t xml:space="preserve">направлению подготовки </w:t>
      </w:r>
      <w:r>
        <w:rPr>
          <w:b/>
          <w:color w:val="000000"/>
          <w:sz w:val="24"/>
          <w:szCs w:val="24"/>
        </w:rPr>
        <w:t>3</w:t>
      </w:r>
      <w:r>
        <w:rPr>
          <w:b/>
          <w:sz w:val="24"/>
          <w:szCs w:val="24"/>
        </w:rPr>
        <w:t>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направленность (профиль) программы </w:t>
      </w:r>
      <w:r>
        <w:rPr>
          <w:b/>
          <w:sz w:val="24"/>
          <w:szCs w:val="24"/>
        </w:rPr>
        <w:t>«Общий профиль»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>академического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; виды профессиональной деятельности: расчетно-экономическая, аналитическая, научно-исследовательская (основная), педагогическая, учетная, расчетно-финансовая;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«Основы социального прогнозирования» в течение 20</w:t>
      </w:r>
      <w:r w:rsidR="00A16A70">
        <w:rPr>
          <w:sz w:val="24"/>
          <w:szCs w:val="24"/>
        </w:rPr>
        <w:t>2</w:t>
      </w:r>
      <w:r w:rsidR="00E55154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A16A70">
        <w:rPr>
          <w:sz w:val="24"/>
          <w:szCs w:val="24"/>
        </w:rPr>
        <w:t>2</w:t>
      </w:r>
      <w:r w:rsidR="00E55154">
        <w:rPr>
          <w:sz w:val="24"/>
          <w:szCs w:val="24"/>
        </w:rPr>
        <w:t xml:space="preserve">4 </w:t>
      </w:r>
      <w:r>
        <w:rPr>
          <w:sz w:val="24"/>
          <w:szCs w:val="24"/>
        </w:rPr>
        <w:t>учебного года.</w:t>
      </w:r>
      <w:proofErr w:type="gramEnd"/>
    </w:p>
    <w:p w:rsidR="00A30650" w:rsidRDefault="00A30650">
      <w:pPr>
        <w:suppressAutoHyphens/>
        <w:jc w:val="both"/>
        <w:rPr>
          <w:color w:val="000000"/>
          <w:sz w:val="24"/>
          <w:szCs w:val="24"/>
        </w:rPr>
      </w:pPr>
    </w:p>
    <w:p w:rsidR="00A30650" w:rsidRDefault="00A3065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.В.01 </w:t>
      </w:r>
      <w:r>
        <w:rPr>
          <w:rFonts w:ascii="Times New Roman" w:hAnsi="Times New Roman"/>
          <w:b/>
          <w:sz w:val="24"/>
          <w:szCs w:val="24"/>
        </w:rPr>
        <w:t>«Основы социального прогнозирования»</w:t>
      </w:r>
    </w:p>
    <w:p w:rsidR="00A30650" w:rsidRDefault="00A3065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30650" w:rsidRDefault="00A3065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>38.03.01 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России от </w:t>
      </w:r>
      <w:r>
        <w:rPr>
          <w:sz w:val="24"/>
          <w:szCs w:val="24"/>
        </w:rPr>
        <w:t>12.11.2015 № 1327</w:t>
      </w:r>
      <w:r>
        <w:rPr>
          <w:color w:val="000000"/>
          <w:sz w:val="24"/>
          <w:szCs w:val="24"/>
        </w:rPr>
        <w:t xml:space="preserve"> (зарегистрирован в Минюсте России </w:t>
      </w:r>
      <w:r>
        <w:rPr>
          <w:sz w:val="24"/>
          <w:szCs w:val="24"/>
        </w:rPr>
        <w:t>30.11.2015 N 39906</w:t>
      </w:r>
      <w:r>
        <w:rPr>
          <w:color w:val="000000"/>
          <w:sz w:val="24"/>
          <w:szCs w:val="24"/>
        </w:rPr>
        <w:t>)</w:t>
      </w:r>
      <w:r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A30650" w:rsidRDefault="00A3065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</w:p>
    <w:p w:rsidR="00A30650" w:rsidRDefault="00A3065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>
        <w:rPr>
          <w:rFonts w:eastAsia="Calibri"/>
          <w:b/>
          <w:sz w:val="24"/>
          <w:szCs w:val="24"/>
          <w:lang w:eastAsia="en-US"/>
        </w:rPr>
        <w:t>«Основы социального прогнозирования»</w:t>
      </w:r>
      <w:r>
        <w:rPr>
          <w:rFonts w:eastAsia="Calibri"/>
          <w:sz w:val="24"/>
          <w:szCs w:val="24"/>
          <w:lang w:eastAsia="en-US"/>
        </w:rPr>
        <w:t xml:space="preserve"> направлен на формирование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6486"/>
      </w:tblGrid>
      <w:tr w:rsidR="00A30650" w:rsidTr="00DB6547">
        <w:tc>
          <w:tcPr>
            <w:tcW w:w="1809" w:type="dxa"/>
            <w:vAlign w:val="center"/>
          </w:tcPr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486" w:type="dxa"/>
            <w:vAlign w:val="center"/>
          </w:tcPr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6419E2" w:rsidTr="00DB6547">
        <w:tc>
          <w:tcPr>
            <w:tcW w:w="1809" w:type="dxa"/>
            <w:vAlign w:val="center"/>
          </w:tcPr>
          <w:p w:rsidR="006419E2" w:rsidRPr="006419E2" w:rsidRDefault="006419E2" w:rsidP="006419E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419E2">
              <w:rPr>
                <w:sz w:val="24"/>
                <w:szCs w:val="24"/>
              </w:rPr>
              <w:t>Способность</w:t>
            </w:r>
            <w:r w:rsidR="00025993">
              <w:rPr>
                <w:sz w:val="24"/>
                <w:szCs w:val="24"/>
              </w:rPr>
              <w:t>ю</w:t>
            </w:r>
            <w:r w:rsidRPr="006419E2">
              <w:rPr>
                <w:sz w:val="24"/>
                <w:szCs w:val="24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1276" w:type="dxa"/>
            <w:vAlign w:val="center"/>
          </w:tcPr>
          <w:p w:rsidR="006419E2" w:rsidRPr="006419E2" w:rsidRDefault="006419E2" w:rsidP="006419E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19E2"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6486" w:type="dxa"/>
            <w:vAlign w:val="center"/>
          </w:tcPr>
          <w:p w:rsidR="004D1D3B" w:rsidRDefault="004D1D3B" w:rsidP="00DB654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4D1D3B" w:rsidRDefault="004D1D3B" w:rsidP="00DB6547">
            <w:pPr>
              <w:numPr>
                <w:ilvl w:val="0"/>
                <w:numId w:val="9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B17D6">
              <w:rPr>
                <w:sz w:val="24"/>
                <w:szCs w:val="24"/>
              </w:rPr>
              <w:t>онятия, определения,</w:t>
            </w:r>
            <w:r>
              <w:rPr>
                <w:sz w:val="24"/>
                <w:szCs w:val="24"/>
              </w:rPr>
              <w:t xml:space="preserve"> </w:t>
            </w:r>
            <w:r w:rsidRPr="000B17D6">
              <w:rPr>
                <w:sz w:val="24"/>
                <w:szCs w:val="24"/>
              </w:rPr>
              <w:t>термины (понятийный</w:t>
            </w:r>
            <w:r>
              <w:rPr>
                <w:sz w:val="24"/>
                <w:szCs w:val="24"/>
              </w:rPr>
              <w:t xml:space="preserve"> </w:t>
            </w:r>
            <w:r w:rsidRPr="000B17D6">
              <w:rPr>
                <w:sz w:val="24"/>
                <w:szCs w:val="24"/>
              </w:rPr>
              <w:t>аппарат) основных отраслей</w:t>
            </w:r>
            <w:r>
              <w:rPr>
                <w:sz w:val="24"/>
                <w:szCs w:val="24"/>
              </w:rPr>
              <w:t xml:space="preserve"> </w:t>
            </w:r>
            <w:r w:rsidRPr="000B17D6">
              <w:rPr>
                <w:sz w:val="24"/>
                <w:szCs w:val="24"/>
              </w:rPr>
              <w:t>права;</w:t>
            </w:r>
          </w:p>
          <w:p w:rsidR="004D1D3B" w:rsidRPr="001F2DC1" w:rsidRDefault="004D1D3B" w:rsidP="00DB6547">
            <w:pPr>
              <w:numPr>
                <w:ilvl w:val="0"/>
                <w:numId w:val="9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F2DC1">
              <w:rPr>
                <w:sz w:val="24"/>
                <w:szCs w:val="24"/>
              </w:rPr>
              <w:t>истему</w:t>
            </w:r>
            <w:r>
              <w:rPr>
                <w:sz w:val="24"/>
                <w:szCs w:val="24"/>
              </w:rPr>
              <w:t xml:space="preserve"> </w:t>
            </w:r>
            <w:r w:rsidRPr="001F2DC1">
              <w:rPr>
                <w:sz w:val="24"/>
                <w:szCs w:val="24"/>
              </w:rPr>
              <w:t>современного</w:t>
            </w:r>
            <w:r>
              <w:rPr>
                <w:sz w:val="24"/>
                <w:szCs w:val="24"/>
              </w:rPr>
              <w:t xml:space="preserve"> </w:t>
            </w:r>
            <w:r w:rsidRPr="001F2DC1">
              <w:rPr>
                <w:sz w:val="24"/>
                <w:szCs w:val="24"/>
              </w:rPr>
              <w:t>законодательства в своей</w:t>
            </w:r>
            <w:r>
              <w:rPr>
                <w:sz w:val="24"/>
                <w:szCs w:val="24"/>
              </w:rPr>
              <w:t xml:space="preserve"> </w:t>
            </w:r>
            <w:r w:rsidRPr="001F2DC1">
              <w:rPr>
                <w:sz w:val="24"/>
                <w:szCs w:val="24"/>
              </w:rPr>
              <w:t>деятельности.</w:t>
            </w:r>
          </w:p>
          <w:p w:rsidR="004D1D3B" w:rsidRPr="00191967" w:rsidRDefault="004D1D3B" w:rsidP="00DB654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1D3B" w:rsidRDefault="004D1D3B" w:rsidP="00DB654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D1D3B" w:rsidRDefault="004D1D3B" w:rsidP="00DB6547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B17D6">
              <w:rPr>
                <w:sz w:val="24"/>
                <w:szCs w:val="24"/>
              </w:rPr>
              <w:t>нализировать правовые</w:t>
            </w:r>
            <w:r>
              <w:rPr>
                <w:sz w:val="24"/>
                <w:szCs w:val="24"/>
              </w:rPr>
              <w:t xml:space="preserve"> </w:t>
            </w:r>
            <w:r w:rsidRPr="000B17D6">
              <w:rPr>
                <w:sz w:val="24"/>
                <w:szCs w:val="24"/>
              </w:rPr>
              <w:t>нормы;</w:t>
            </w:r>
          </w:p>
          <w:p w:rsidR="004D1D3B" w:rsidRPr="001F2DC1" w:rsidRDefault="004D1D3B" w:rsidP="00DB6547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F2DC1">
              <w:rPr>
                <w:sz w:val="24"/>
                <w:szCs w:val="24"/>
              </w:rPr>
              <w:t>нализировать современное законодательство в рамках</w:t>
            </w:r>
            <w:r>
              <w:rPr>
                <w:sz w:val="24"/>
                <w:szCs w:val="24"/>
              </w:rPr>
              <w:t xml:space="preserve"> </w:t>
            </w:r>
            <w:r w:rsidRPr="001F2DC1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1F2DC1">
              <w:rPr>
                <w:sz w:val="24"/>
                <w:szCs w:val="24"/>
              </w:rPr>
              <w:t>деятельности.</w:t>
            </w:r>
          </w:p>
          <w:p w:rsidR="004D1D3B" w:rsidRDefault="004D1D3B" w:rsidP="00DB654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  <w:p w:rsidR="004D1D3B" w:rsidRDefault="004D1D3B" w:rsidP="00DB654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D1D3B" w:rsidRPr="00625282" w:rsidRDefault="004D1D3B" w:rsidP="00DB6547">
            <w:pPr>
              <w:numPr>
                <w:ilvl w:val="0"/>
                <w:numId w:val="11"/>
              </w:numPr>
              <w:shd w:val="clear" w:color="auto" w:fill="FFFFFF"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Pr="000B17D6">
              <w:rPr>
                <w:sz w:val="24"/>
                <w:szCs w:val="24"/>
              </w:rPr>
              <w:t>авыками 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0B17D6">
              <w:rPr>
                <w:sz w:val="24"/>
                <w:szCs w:val="24"/>
              </w:rPr>
              <w:t>нормативно-правовых актов в</w:t>
            </w:r>
            <w:r>
              <w:rPr>
                <w:sz w:val="24"/>
                <w:szCs w:val="24"/>
              </w:rPr>
              <w:t xml:space="preserve"> </w:t>
            </w:r>
            <w:r w:rsidRPr="000B17D6">
              <w:rPr>
                <w:sz w:val="24"/>
                <w:szCs w:val="24"/>
              </w:rPr>
              <w:t>своей деятельности;</w:t>
            </w:r>
          </w:p>
          <w:p w:rsidR="006419E2" w:rsidRPr="006419E2" w:rsidRDefault="004D1D3B" w:rsidP="00DB6547">
            <w:pPr>
              <w:widowControl/>
              <w:numPr>
                <w:ilvl w:val="0"/>
                <w:numId w:val="4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B17D6">
              <w:rPr>
                <w:sz w:val="24"/>
                <w:szCs w:val="24"/>
              </w:rPr>
              <w:t>методами классификации н</w:t>
            </w:r>
            <w:r>
              <w:rPr>
                <w:sz w:val="24"/>
                <w:szCs w:val="24"/>
              </w:rPr>
              <w:t xml:space="preserve">ормативно- </w:t>
            </w:r>
            <w:r w:rsidRPr="000B17D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равовых </w:t>
            </w:r>
            <w:r w:rsidRPr="000B17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ктов</w:t>
            </w:r>
            <w:r w:rsidRPr="000B17D6">
              <w:rPr>
                <w:sz w:val="24"/>
                <w:szCs w:val="24"/>
              </w:rPr>
              <w:t xml:space="preserve"> по сфере</w:t>
            </w:r>
            <w:r>
              <w:rPr>
                <w:sz w:val="24"/>
                <w:szCs w:val="24"/>
              </w:rPr>
              <w:t xml:space="preserve"> </w:t>
            </w:r>
            <w:r w:rsidRPr="000B17D6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0B17D6">
              <w:rPr>
                <w:sz w:val="24"/>
                <w:szCs w:val="24"/>
              </w:rPr>
              <w:t>деятельности.</w:t>
            </w:r>
          </w:p>
        </w:tc>
      </w:tr>
      <w:tr w:rsidR="006419E2" w:rsidTr="00DB6547">
        <w:tc>
          <w:tcPr>
            <w:tcW w:w="1809" w:type="dxa"/>
            <w:vAlign w:val="center"/>
          </w:tcPr>
          <w:p w:rsidR="006419E2" w:rsidRPr="006419E2" w:rsidRDefault="006419E2" w:rsidP="006419E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19E2">
              <w:rPr>
                <w:sz w:val="24"/>
                <w:szCs w:val="24"/>
              </w:rPr>
              <w:t>Способность</w:t>
            </w:r>
            <w:r w:rsidR="00025993">
              <w:rPr>
                <w:sz w:val="24"/>
                <w:szCs w:val="24"/>
              </w:rPr>
              <w:t>ю</w:t>
            </w:r>
            <w:r w:rsidRPr="006419E2">
              <w:rPr>
                <w:sz w:val="24"/>
                <w:szCs w:val="24"/>
              </w:rPr>
              <w:t xml:space="preserve"> собрать и проанализировать исходные данные, необходимые </w:t>
            </w:r>
            <w:r w:rsidRPr="006419E2">
              <w:rPr>
                <w:sz w:val="24"/>
                <w:szCs w:val="24"/>
              </w:rPr>
              <w:lastRenderedPageBreak/>
              <w:t>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276" w:type="dxa"/>
            <w:vAlign w:val="center"/>
          </w:tcPr>
          <w:p w:rsidR="006419E2" w:rsidRPr="006419E2" w:rsidRDefault="006419E2" w:rsidP="006419E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19E2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6486" w:type="dxa"/>
            <w:vAlign w:val="center"/>
          </w:tcPr>
          <w:p w:rsidR="006419E2" w:rsidRPr="006419E2" w:rsidRDefault="006419E2" w:rsidP="00DB6547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419E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419E2" w:rsidRPr="006419E2" w:rsidRDefault="006419E2" w:rsidP="00DB654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419E2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6419E2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6419E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419E2" w:rsidRPr="006419E2" w:rsidRDefault="006419E2" w:rsidP="00DB654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419E2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6419E2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6419E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419E2" w:rsidRPr="006419E2" w:rsidRDefault="006419E2" w:rsidP="00DB6547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419E2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6419E2" w:rsidRPr="006419E2" w:rsidRDefault="006419E2" w:rsidP="00DB65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419E2">
              <w:rPr>
                <w:sz w:val="24"/>
                <w:szCs w:val="24"/>
              </w:rPr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6419E2" w:rsidRPr="006419E2" w:rsidRDefault="006419E2" w:rsidP="00DB65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419E2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6419E2">
              <w:rPr>
                <w:sz w:val="24"/>
                <w:szCs w:val="24"/>
              </w:rPr>
              <w:t>данные, необходимых для оценки экономических показателей деятельности предприятия</w:t>
            </w:r>
            <w:r w:rsidRPr="006419E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419E2" w:rsidRPr="006419E2" w:rsidRDefault="006419E2" w:rsidP="00DB6547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19E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419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419E2" w:rsidRPr="006419E2" w:rsidRDefault="006419E2" w:rsidP="00DB65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419E2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6419E2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деятельности предприятия</w:t>
            </w:r>
            <w:r w:rsidRPr="006419E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419E2" w:rsidRPr="006419E2" w:rsidRDefault="006419E2" w:rsidP="00DB65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419E2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6419E2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6419E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6419E2" w:rsidTr="00DB6547">
        <w:tc>
          <w:tcPr>
            <w:tcW w:w="1809" w:type="dxa"/>
            <w:vAlign w:val="center"/>
          </w:tcPr>
          <w:p w:rsidR="006419E2" w:rsidRPr="006419E2" w:rsidRDefault="006419E2" w:rsidP="006419E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419E2">
              <w:rPr>
                <w:sz w:val="24"/>
                <w:szCs w:val="24"/>
              </w:rPr>
              <w:lastRenderedPageBreak/>
              <w:t>Способность</w:t>
            </w:r>
            <w:r w:rsidR="00025993">
              <w:rPr>
                <w:sz w:val="24"/>
                <w:szCs w:val="24"/>
              </w:rPr>
              <w:t>ю</w:t>
            </w:r>
            <w:r w:rsidRPr="006419E2">
              <w:rPr>
                <w:sz w:val="24"/>
                <w:szCs w:val="24"/>
              </w:rPr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276" w:type="dxa"/>
            <w:vAlign w:val="center"/>
          </w:tcPr>
          <w:p w:rsidR="006419E2" w:rsidRPr="006419E2" w:rsidRDefault="006419E2" w:rsidP="006419E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19E2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6486" w:type="dxa"/>
            <w:vAlign w:val="center"/>
          </w:tcPr>
          <w:p w:rsidR="006419E2" w:rsidRPr="006419E2" w:rsidRDefault="006419E2" w:rsidP="00DB6547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419E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419E2" w:rsidRPr="006419E2" w:rsidRDefault="006419E2" w:rsidP="00DB654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419E2">
              <w:rPr>
                <w:sz w:val="24"/>
                <w:szCs w:val="24"/>
              </w:rPr>
              <w:t xml:space="preserve">источники экономических </w:t>
            </w:r>
            <w:proofErr w:type="gramStart"/>
            <w:r w:rsidRPr="006419E2">
              <w:rPr>
                <w:sz w:val="24"/>
                <w:szCs w:val="24"/>
              </w:rPr>
              <w:t>данных</w:t>
            </w:r>
            <w:proofErr w:type="gramEnd"/>
            <w:r w:rsidRPr="006419E2">
              <w:rPr>
                <w:sz w:val="24"/>
                <w:szCs w:val="24"/>
              </w:rPr>
              <w:t xml:space="preserve"> используемые для информационного обзора и/или аналитического отчета</w:t>
            </w:r>
            <w:r w:rsidRPr="006419E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419E2" w:rsidRPr="006419E2" w:rsidRDefault="006419E2" w:rsidP="00DB654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419E2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Pr="006419E2">
              <w:rPr>
                <w:sz w:val="24"/>
                <w:szCs w:val="24"/>
              </w:rPr>
              <w:t>анализа социально-экономических показателей для подготовки информационного обзора и/или аналитического отчета</w:t>
            </w:r>
            <w:r w:rsidRPr="006419E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419E2" w:rsidRPr="006419E2" w:rsidRDefault="006419E2" w:rsidP="00DB6547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419E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419E2" w:rsidRPr="006419E2" w:rsidRDefault="006419E2" w:rsidP="00DB65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419E2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6419E2">
              <w:rPr>
                <w:sz w:val="24"/>
                <w:szCs w:val="24"/>
              </w:rPr>
              <w:t>экономические данные для информационного обзора и/или аналитического отчета;</w:t>
            </w:r>
          </w:p>
          <w:p w:rsidR="006419E2" w:rsidRPr="006419E2" w:rsidRDefault="006419E2" w:rsidP="00DB65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419E2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6419E2">
              <w:rPr>
                <w:sz w:val="24"/>
                <w:szCs w:val="24"/>
              </w:rPr>
              <w:t>типовые методики анализа социально-экономических показателей для подготовки информационного обзора и/или аналитического отчета</w:t>
            </w:r>
            <w:r w:rsidRPr="006419E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419E2" w:rsidRPr="006419E2" w:rsidRDefault="006419E2" w:rsidP="00DB6547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419E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419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419E2" w:rsidRPr="006419E2" w:rsidRDefault="006419E2" w:rsidP="00DB65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419E2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Pr="006419E2">
              <w:rPr>
                <w:sz w:val="24"/>
                <w:szCs w:val="24"/>
              </w:rPr>
              <w:t>экономических данных для информационного обзора и/или аналитического отчета</w:t>
            </w:r>
            <w:r w:rsidRPr="006419E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419E2" w:rsidRPr="006419E2" w:rsidRDefault="006419E2" w:rsidP="00DB65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419E2">
              <w:rPr>
                <w:sz w:val="24"/>
                <w:szCs w:val="24"/>
              </w:rPr>
              <w:t>типовыми методиками анализа социально-экономических показателей для подготовки информационного обзора и/или аналитического отчета.</w:t>
            </w:r>
          </w:p>
        </w:tc>
      </w:tr>
    </w:tbl>
    <w:p w:rsidR="008D6C7C" w:rsidRDefault="008D6C7C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0650" w:rsidRDefault="00A3065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30650" w:rsidRDefault="00A3065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Дисциплина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>.В.01</w:t>
      </w:r>
      <w:r>
        <w:rPr>
          <w:b/>
          <w:sz w:val="24"/>
          <w:szCs w:val="24"/>
        </w:rPr>
        <w:t xml:space="preserve"> «Основы социального прогнозирования»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 </w:t>
      </w:r>
      <w:r w:rsidR="00DF4E3D">
        <w:rPr>
          <w:rFonts w:eastAsia="Calibri"/>
          <w:color w:val="000000"/>
          <w:sz w:val="24"/>
          <w:szCs w:val="24"/>
          <w:lang w:eastAsia="en-US"/>
        </w:rPr>
        <w:t xml:space="preserve">вариативной </w:t>
      </w:r>
      <w:r>
        <w:rPr>
          <w:rFonts w:eastAsia="Calibri"/>
          <w:color w:val="000000"/>
          <w:sz w:val="24"/>
          <w:szCs w:val="24"/>
          <w:lang w:eastAsia="en-US"/>
        </w:rPr>
        <w:t>части блока Б1</w:t>
      </w:r>
      <w:r w:rsidR="00845F8E">
        <w:rPr>
          <w:rFonts w:eastAsia="Calibri"/>
          <w:color w:val="000000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A30650">
        <w:tc>
          <w:tcPr>
            <w:tcW w:w="1196" w:type="dxa"/>
            <w:vMerge w:val="restart"/>
            <w:vAlign w:val="center"/>
          </w:tcPr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A30650">
        <w:tc>
          <w:tcPr>
            <w:tcW w:w="1196" w:type="dxa"/>
            <w:vMerge/>
            <w:vAlign w:val="center"/>
          </w:tcPr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30650">
        <w:tc>
          <w:tcPr>
            <w:tcW w:w="1196" w:type="dxa"/>
            <w:vMerge/>
            <w:vAlign w:val="center"/>
          </w:tcPr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30650">
        <w:tc>
          <w:tcPr>
            <w:tcW w:w="1196" w:type="dxa"/>
            <w:vAlign w:val="center"/>
          </w:tcPr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.В.01</w:t>
            </w:r>
          </w:p>
        </w:tc>
        <w:tc>
          <w:tcPr>
            <w:tcW w:w="2494" w:type="dxa"/>
            <w:vAlign w:val="center"/>
          </w:tcPr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социального прогнозирования</w:t>
            </w:r>
          </w:p>
        </w:tc>
        <w:tc>
          <w:tcPr>
            <w:tcW w:w="2232" w:type="dxa"/>
            <w:vAlign w:val="center"/>
          </w:tcPr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</w:t>
            </w:r>
            <w:r w:rsidR="004B4B1C">
              <w:rPr>
                <w:sz w:val="24"/>
                <w:szCs w:val="24"/>
              </w:rPr>
              <w:t>ое освоение</w:t>
            </w:r>
            <w:r w:rsidR="004B4B1C" w:rsidRPr="00E55154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дисциплин:</w:t>
            </w:r>
          </w:p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Микроэкономика, </w:t>
            </w:r>
          </w:p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Информатика, Социология </w:t>
            </w:r>
          </w:p>
        </w:tc>
        <w:tc>
          <w:tcPr>
            <w:tcW w:w="2464" w:type="dxa"/>
            <w:vAlign w:val="center"/>
          </w:tcPr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предприятий (организаций), </w:t>
            </w:r>
          </w:p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Бюджетирование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6419E2" w:rsidRDefault="006419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ОК-6,</w:t>
            </w:r>
          </w:p>
          <w:p w:rsidR="00A30650" w:rsidRDefault="00A306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ПК-1,</w:t>
            </w:r>
          </w:p>
          <w:p w:rsidR="00A30650" w:rsidRDefault="00A30650" w:rsidP="006419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7 </w:t>
            </w:r>
          </w:p>
        </w:tc>
      </w:tr>
    </w:tbl>
    <w:p w:rsidR="00DB6547" w:rsidRDefault="00DB654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A30650" w:rsidRDefault="00A3065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</w:r>
      <w:r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A30650" w:rsidRDefault="00A30650">
      <w:pPr>
        <w:ind w:firstLine="709"/>
        <w:jc w:val="both"/>
        <w:rPr>
          <w:color w:val="000000"/>
          <w:sz w:val="24"/>
          <w:szCs w:val="24"/>
        </w:rPr>
      </w:pPr>
    </w:p>
    <w:p w:rsidR="00A30650" w:rsidRDefault="00A3065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6 зачетных единиц – 216 академических часов</w:t>
      </w:r>
    </w:p>
    <w:p w:rsidR="00A30650" w:rsidRDefault="00A30650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Из них</w:t>
      </w:r>
      <w:r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0650">
        <w:tc>
          <w:tcPr>
            <w:tcW w:w="4365" w:type="dxa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0650">
        <w:tc>
          <w:tcPr>
            <w:tcW w:w="4365" w:type="dxa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0650">
        <w:tc>
          <w:tcPr>
            <w:tcW w:w="4365" w:type="dxa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0650">
        <w:tc>
          <w:tcPr>
            <w:tcW w:w="4365" w:type="dxa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0650">
        <w:tc>
          <w:tcPr>
            <w:tcW w:w="4365" w:type="dxa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0650">
        <w:tc>
          <w:tcPr>
            <w:tcW w:w="4365" w:type="dxa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</w:tr>
      <w:tr w:rsidR="00A30650">
        <w:tc>
          <w:tcPr>
            <w:tcW w:w="4365" w:type="dxa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0650">
        <w:tc>
          <w:tcPr>
            <w:tcW w:w="4365" w:type="dxa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3 семестре</w:t>
            </w:r>
          </w:p>
        </w:tc>
        <w:tc>
          <w:tcPr>
            <w:tcW w:w="2517" w:type="dxa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в 3 семестре </w:t>
            </w:r>
          </w:p>
        </w:tc>
      </w:tr>
    </w:tbl>
    <w:p w:rsidR="00A30650" w:rsidRDefault="00A30650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0650" w:rsidRDefault="00A30650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30650" w:rsidRDefault="00A30650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A30650" w:rsidRDefault="00A3065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A3065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Основы социального планирования и прогнозирования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Уровни социального планирования и прогнозирования.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Методы социального планирования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Разработка программы прогнозного социального исследования.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Построение программы прогнозного социального исследования.</w:t>
            </w:r>
          </w:p>
          <w:p w:rsidR="00A30650" w:rsidRDefault="00A3065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30650" w:rsidRDefault="00A306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Социальное прогнозирование общественных явлений</w:t>
            </w:r>
          </w:p>
          <w:p w:rsidR="00A30650" w:rsidRDefault="00A306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30650" w:rsidRDefault="00A3065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30650" w:rsidRDefault="00A30650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Социальное прогнозирование экономических явлений</w:t>
            </w:r>
          </w:p>
          <w:p w:rsidR="00A30650" w:rsidRDefault="00A306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A30650" w:rsidRDefault="00A3065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30650" w:rsidRDefault="00A3065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30650" w:rsidRDefault="00A3065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A3065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Основы социального планирования и прогнозирования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Уровни социального планирования и прогнозирования.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Методы социального планирования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Разработка программы прогнозного социального исследования.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Построение программы прогнозного социального исследования.</w:t>
            </w:r>
          </w:p>
          <w:p w:rsidR="00A30650" w:rsidRDefault="00A3065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30650" w:rsidRDefault="00A306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Социальное прогнозирование общественных явлений</w:t>
            </w:r>
          </w:p>
          <w:p w:rsidR="00A30650" w:rsidRDefault="00A306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30650" w:rsidRDefault="00A30650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Социальное прогнозирование экономических явлений</w:t>
            </w:r>
          </w:p>
          <w:p w:rsidR="00A30650" w:rsidRDefault="00A306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907B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30650" w:rsidTr="00DB6547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0650" w:rsidRDefault="00A3065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A30650" w:rsidRDefault="00A30650">
      <w:pPr>
        <w:ind w:firstLine="709"/>
        <w:jc w:val="both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>* Примечания:</w:t>
      </w:r>
    </w:p>
    <w:p w:rsidR="00A30650" w:rsidRDefault="00A30650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30650" w:rsidRDefault="00A30650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9B5C7B" w:rsidRPr="00341E1D">
        <w:rPr>
          <w:b/>
          <w:sz w:val="15"/>
          <w:szCs w:val="15"/>
        </w:rPr>
        <w:t xml:space="preserve">«Основы социального прогнозирования» </w:t>
      </w:r>
      <w:r>
        <w:rPr>
          <w:sz w:val="15"/>
          <w:szCs w:val="15"/>
        </w:rPr>
        <w:t xml:space="preserve">согласно требованиям </w:t>
      </w:r>
      <w:r>
        <w:rPr>
          <w:b/>
          <w:sz w:val="15"/>
          <w:szCs w:val="15"/>
        </w:rPr>
        <w:t>частей 3-5 статьи 13, статьи 30, пункта 3 части 1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пунктов 16, 38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</w:t>
      </w:r>
      <w:r>
        <w:rPr>
          <w:sz w:val="15"/>
          <w:szCs w:val="15"/>
        </w:rPr>
        <w:lastRenderedPageBreak/>
        <w:t>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A30650" w:rsidRDefault="00A30650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A30650" w:rsidRDefault="00A30650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  <w:sz w:val="15"/>
          <w:szCs w:val="15"/>
        </w:rPr>
        <w:t>статьи 79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раздела III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>
        <w:rPr>
          <w:sz w:val="15"/>
          <w:szCs w:val="15"/>
        </w:rPr>
        <w:t>).</w:t>
      </w:r>
    </w:p>
    <w:p w:rsidR="00A30650" w:rsidRDefault="00A30650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>
        <w:rPr>
          <w:b/>
          <w:sz w:val="15"/>
          <w:szCs w:val="15"/>
        </w:rPr>
        <w:t xml:space="preserve"> в Российской Федерации»:</w:t>
      </w:r>
    </w:p>
    <w:p w:rsidR="00A30650" w:rsidRDefault="00A30650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5"/>
          <w:szCs w:val="15"/>
        </w:rPr>
        <w:t xml:space="preserve">частей 3-5 статьи 13, статьи 30, пункта 3 части 1 статьи 34 </w:t>
      </w:r>
      <w:r>
        <w:rPr>
          <w:sz w:val="15"/>
          <w:szCs w:val="15"/>
        </w:rPr>
        <w:t xml:space="preserve">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20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>
        <w:rPr>
          <w:b/>
          <w:sz w:val="15"/>
          <w:szCs w:val="15"/>
        </w:rPr>
        <w:t>частью 5 статьи 5</w:t>
      </w:r>
      <w:r>
        <w:rPr>
          <w:sz w:val="15"/>
          <w:szCs w:val="15"/>
        </w:rPr>
        <w:t xml:space="preserve"> Федерального закона </w:t>
      </w:r>
      <w:r>
        <w:rPr>
          <w:b/>
          <w:sz w:val="15"/>
          <w:szCs w:val="15"/>
        </w:rPr>
        <w:t>от 05.05.2014 № 84-ФЗ</w:t>
      </w:r>
      <w:r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A30650" w:rsidRDefault="00A30650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30650" w:rsidRDefault="00A30650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5"/>
          <w:szCs w:val="15"/>
        </w:rPr>
        <w:t>пункта 9 части 1 статьи 33, части 3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43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>
        <w:rPr>
          <w:sz w:val="15"/>
          <w:szCs w:val="15"/>
        </w:rPr>
        <w:t>и(</w:t>
      </w:r>
      <w:proofErr w:type="gramEnd"/>
      <w:r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30650" w:rsidRDefault="00A30650">
      <w:pPr>
        <w:tabs>
          <w:tab w:val="left" w:pos="900"/>
        </w:tabs>
        <w:ind w:firstLine="709"/>
        <w:jc w:val="both"/>
        <w:rPr>
          <w:sz w:val="15"/>
          <w:szCs w:val="15"/>
        </w:rPr>
      </w:pPr>
    </w:p>
    <w:p w:rsidR="00A30650" w:rsidRDefault="00A3065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30650" w:rsidRDefault="00A3065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A30650" w:rsidRDefault="00A306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30650" w:rsidRDefault="00A30650">
      <w:pPr>
        <w:jc w:val="center"/>
      </w:pPr>
      <w:r>
        <w:rPr>
          <w:b/>
          <w:sz w:val="24"/>
          <w:szCs w:val="24"/>
        </w:rPr>
        <w:t xml:space="preserve">Тема № 1. </w:t>
      </w:r>
      <w:r>
        <w:rPr>
          <w:color w:val="000000"/>
          <w:sz w:val="24"/>
          <w:szCs w:val="24"/>
        </w:rPr>
        <w:t>Основы социального планирования и прогнозирования</w:t>
      </w:r>
      <w:r>
        <w:t xml:space="preserve"> </w:t>
      </w:r>
    </w:p>
    <w:p w:rsidR="00A30650" w:rsidRDefault="00A30650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Необходимость прогнозирования в современных условиях социально-экономического развития. Предмет дисциплины «Социально-экономическое прогнозирование», ее метод.</w:t>
      </w:r>
    </w:p>
    <w:p w:rsidR="00A30650" w:rsidRDefault="00A30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Понятие «предвидение», его соотношение с понятиями «предчувствие», «предсказание». Гносеология и логика предвидения. Научное и ненаучное предвидение.</w:t>
      </w:r>
    </w:p>
    <w:p w:rsidR="00A30650" w:rsidRDefault="00A30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Понятие прогноза как формы конкретизации предвидения. Прогнозирование как процесс выработки прогнозов. Прогностика как наука о законах и методах прогнозирования.</w:t>
      </w:r>
    </w:p>
    <w:p w:rsidR="00A30650" w:rsidRDefault="00A30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Сущность социального прогнозирования в широком и узком понимании. Перспективы развития социальных процессов и социальных отношений как объект и предмет социального прогнозирования. Социальное прогнозирование как одно из направлений конкретных социальных исследований.</w:t>
      </w:r>
    </w:p>
    <w:p w:rsidR="00A30650" w:rsidRDefault="00A30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понятия и термины социального прогнозирования. Специфика прогнозирования развития социальных объектов. </w:t>
      </w:r>
    </w:p>
    <w:p w:rsidR="00A30650" w:rsidRDefault="00A30650">
      <w:pPr>
        <w:ind w:firstLine="540"/>
        <w:jc w:val="both"/>
        <w:rPr>
          <w:b/>
          <w:sz w:val="24"/>
          <w:szCs w:val="24"/>
        </w:rPr>
      </w:pPr>
    </w:p>
    <w:p w:rsidR="00A30650" w:rsidRDefault="00A30650">
      <w:pPr>
        <w:jc w:val="center"/>
        <w:rPr>
          <w:b/>
          <w:sz w:val="24"/>
          <w:szCs w:val="24"/>
        </w:rPr>
      </w:pPr>
    </w:p>
    <w:p w:rsidR="00A30650" w:rsidRDefault="00A3065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 № 2. </w:t>
      </w:r>
      <w:r>
        <w:rPr>
          <w:color w:val="000000"/>
          <w:sz w:val="24"/>
          <w:szCs w:val="24"/>
        </w:rPr>
        <w:t>Уровни социального планирования и прогнозирования.</w:t>
      </w:r>
    </w:p>
    <w:p w:rsidR="00A30650" w:rsidRDefault="00A30650">
      <w:pPr>
        <w:pStyle w:val="af2"/>
        <w:spacing w:after="0"/>
        <w:ind w:left="0" w:firstLine="540"/>
        <w:jc w:val="both"/>
      </w:pPr>
    </w:p>
    <w:p w:rsidR="00A30650" w:rsidRDefault="00A3065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Понятие управления, его этапы. Роль прогнозирования в системе управления. Характеристика этапов управления. Задачи прогнозирования в системе управления национальной экономикой. Федеральный закон РФ о социально-экономическом прогнозировании. Концепция прогнозирования.</w:t>
      </w:r>
    </w:p>
    <w:p w:rsidR="00A30650" w:rsidRDefault="00A3065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основных макроэкономических показателей и их применение в процессе прогнозирования. Содержание и методики расчета основных макроэкономических показателей.</w:t>
      </w:r>
    </w:p>
    <w:p w:rsidR="00A30650" w:rsidRDefault="00A3065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Понятие социально-экономической системы в разных интеллектуальных традициях. Характеристика социально-экономической системы постиндустриального общества. Прогнозирование развития национальной экономики.</w:t>
      </w:r>
    </w:p>
    <w:p w:rsidR="00A30650" w:rsidRDefault="00A3065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Понятие региона. Проблемы прогнозирования регионального развития. Сравнение макр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мезоуровня</w:t>
      </w:r>
      <w:proofErr w:type="spellEnd"/>
      <w:r>
        <w:rPr>
          <w:sz w:val="24"/>
          <w:szCs w:val="24"/>
        </w:rPr>
        <w:t xml:space="preserve">: общие моменты и отличительные признак. Муниципальное управление и прогнозирование. </w:t>
      </w:r>
    </w:p>
    <w:p w:rsidR="00A30650" w:rsidRDefault="00A3065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Крупный город как субъект управленческой структуры государственного и местного управления. Специфика прогнозирования социально-экономического развития крупного города и его отличие от регионального прогнозирования и муниципального прогнозирования. </w:t>
      </w:r>
    </w:p>
    <w:p w:rsidR="00A30650" w:rsidRDefault="00A3065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Прогнозирование развития предприятий. Микро-уровень Особенности прогнозирования на предприятиях. </w:t>
      </w:r>
    </w:p>
    <w:p w:rsidR="00A30650" w:rsidRDefault="00A30650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Прогнозирование темпов экономического роста, пропорций, структуры и эффективности экономики. Модели долгосрочных и среднесрочных макроэкономических прогнозов по критериям (темпы экономического роста, пропорции, структура, эффективность по вариантам и сценариям). Прогнозирование развития производственной инфраструктуры и промышленной политики. Отраслевое прогнозирование при определении перспектив развития производственной инфраструктуры и промышленной политики. Прогнозирование занятости населения, безработицы. Сценарный прогноз численности населения, тенденций занятости и безработицы.</w:t>
      </w:r>
    </w:p>
    <w:p w:rsidR="00A30650" w:rsidRDefault="00A30650">
      <w:pPr>
        <w:ind w:firstLine="540"/>
        <w:jc w:val="center"/>
        <w:rPr>
          <w:b/>
          <w:sz w:val="24"/>
          <w:szCs w:val="24"/>
        </w:rPr>
      </w:pPr>
    </w:p>
    <w:p w:rsidR="00A30650" w:rsidRDefault="00A30650">
      <w:pPr>
        <w:ind w:firstLine="54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Тема № 3. </w:t>
      </w:r>
      <w:r>
        <w:rPr>
          <w:color w:val="000000"/>
          <w:sz w:val="24"/>
          <w:szCs w:val="24"/>
        </w:rPr>
        <w:t>Методы социального планирования</w:t>
      </w:r>
    </w:p>
    <w:p w:rsidR="00935727" w:rsidRDefault="00935727">
      <w:pPr>
        <w:ind w:firstLine="540"/>
        <w:jc w:val="center"/>
        <w:rPr>
          <w:b/>
          <w:sz w:val="24"/>
          <w:szCs w:val="24"/>
        </w:rPr>
      </w:pPr>
    </w:p>
    <w:p w:rsidR="00A30650" w:rsidRDefault="00A30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Факторы, определяющие адекватный выбор методов прогнозирования. Связь между типовыми представлениями об объекте прогнозирования и методами прогнозирования. </w:t>
      </w:r>
    </w:p>
    <w:p w:rsidR="00A30650" w:rsidRDefault="00A30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Формализованные методы социального прогнозирования. Методы экстраполяции. Прогнозирование по аналогии. Параметрическое (математическое прогнозирование).</w:t>
      </w:r>
    </w:p>
    <w:p w:rsidR="00A30650" w:rsidRDefault="00A30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Неформальные (интуитивные) методы социального прогнозирования. Методы экспертных оценок. Методы прогнозных сценариев. </w:t>
      </w:r>
    </w:p>
    <w:p w:rsidR="00A30650" w:rsidRDefault="00A30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Комплексные методы социального прогнозирования. Метод прогнозного графа. Понятие «модель» и ее вариативность. Модель объекта социального прогнозирования. Задачи и цели социального моделирования. Социальное прогнозирование и социальное моделирование. Процесс прогностического моделирования. </w:t>
      </w:r>
    </w:p>
    <w:p w:rsidR="00A30650" w:rsidRDefault="00A30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Верификация прогнозов. Различные виды верификации: абсолютная и относительная, прямая и косвенная, инверсная, консеквентная, верификация оппонентом, верификация повторным опросом, верификация учетом ошибок, верификация компетентным экспертом и др.</w:t>
      </w:r>
    </w:p>
    <w:p w:rsidR="00A30650" w:rsidRDefault="00A30650">
      <w:pPr>
        <w:ind w:firstLine="540"/>
        <w:jc w:val="center"/>
        <w:rPr>
          <w:b/>
          <w:sz w:val="24"/>
          <w:szCs w:val="24"/>
        </w:rPr>
      </w:pPr>
    </w:p>
    <w:p w:rsidR="00A30650" w:rsidRDefault="00A30650">
      <w:pPr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 № 4. </w:t>
      </w:r>
      <w:r>
        <w:rPr>
          <w:sz w:val="24"/>
          <w:szCs w:val="24"/>
        </w:rPr>
        <w:t>Разработка программы прогнозного социального исследования.</w:t>
      </w:r>
    </w:p>
    <w:p w:rsidR="00935727" w:rsidRDefault="00935727">
      <w:pPr>
        <w:ind w:firstLine="540"/>
        <w:jc w:val="center"/>
        <w:rPr>
          <w:sz w:val="24"/>
          <w:szCs w:val="24"/>
        </w:rPr>
      </w:pPr>
    </w:p>
    <w:p w:rsidR="00A30650" w:rsidRDefault="00A30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структура и разработка программы прогнозного социального исследования. </w:t>
      </w:r>
      <w:proofErr w:type="spellStart"/>
      <w:r>
        <w:rPr>
          <w:sz w:val="24"/>
          <w:szCs w:val="24"/>
        </w:rPr>
        <w:t>Предпрогнозная</w:t>
      </w:r>
      <w:proofErr w:type="spellEnd"/>
      <w:r>
        <w:rPr>
          <w:sz w:val="24"/>
          <w:szCs w:val="24"/>
        </w:rPr>
        <w:t xml:space="preserve"> ориентация: постановка проблемы; определение объекта, предмета прогнозирования; формулировка целей, задач, гипотез разработки прогноза; установление периода основания и упреждения прогноза. </w:t>
      </w:r>
    </w:p>
    <w:p w:rsidR="00A30650" w:rsidRDefault="00A30650">
      <w:pPr>
        <w:ind w:firstLine="540"/>
        <w:jc w:val="center"/>
        <w:rPr>
          <w:b/>
          <w:sz w:val="24"/>
          <w:szCs w:val="24"/>
        </w:rPr>
      </w:pPr>
    </w:p>
    <w:p w:rsidR="00A30650" w:rsidRDefault="00A30650">
      <w:pPr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 № 5. </w:t>
      </w:r>
      <w:r>
        <w:rPr>
          <w:sz w:val="24"/>
          <w:szCs w:val="24"/>
        </w:rPr>
        <w:t>Построение программы прогнозного социального исследования.</w:t>
      </w:r>
    </w:p>
    <w:p w:rsidR="00935727" w:rsidRDefault="00935727">
      <w:pPr>
        <w:ind w:firstLine="540"/>
        <w:jc w:val="center"/>
        <w:rPr>
          <w:sz w:val="24"/>
          <w:szCs w:val="24"/>
        </w:rPr>
      </w:pPr>
    </w:p>
    <w:p w:rsidR="00A30650" w:rsidRDefault="00A30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 структуры, организации исследования, выбор методов. Построение исходной (базовой) модели объекта прогнозирования методами системного анализа. Сбор данных прогнозного фона. Определение источников и типов информации (профильная и фоновая). Построение предварительных поисковых и нормативных моделей прогнозируемого объекта. </w:t>
      </w:r>
    </w:p>
    <w:p w:rsidR="00A30650" w:rsidRDefault="00A30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Верификация прогноза.</w:t>
      </w:r>
    </w:p>
    <w:p w:rsidR="00A30650" w:rsidRDefault="00A30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Выработка рекомендаций для решения вопросов в сфере управления на основе сопоставления поисковых и нормативных прогнозов.</w:t>
      </w:r>
    </w:p>
    <w:p w:rsidR="00A30650" w:rsidRDefault="00A30650">
      <w:pPr>
        <w:ind w:firstLine="540"/>
        <w:jc w:val="both"/>
        <w:rPr>
          <w:b/>
          <w:sz w:val="24"/>
          <w:szCs w:val="24"/>
        </w:rPr>
      </w:pPr>
    </w:p>
    <w:p w:rsidR="002D395A" w:rsidRDefault="002D395A">
      <w:pPr>
        <w:ind w:firstLine="540"/>
        <w:jc w:val="both"/>
        <w:rPr>
          <w:b/>
          <w:sz w:val="24"/>
          <w:szCs w:val="24"/>
        </w:rPr>
      </w:pPr>
    </w:p>
    <w:p w:rsidR="00A30650" w:rsidRDefault="00A30650">
      <w:pPr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 № 6. </w:t>
      </w:r>
      <w:r>
        <w:rPr>
          <w:sz w:val="24"/>
          <w:szCs w:val="24"/>
        </w:rPr>
        <w:t>Социальное прогнозирование общественных явлений</w:t>
      </w:r>
    </w:p>
    <w:p w:rsidR="00935727" w:rsidRDefault="00935727">
      <w:pPr>
        <w:ind w:firstLine="540"/>
        <w:jc w:val="center"/>
        <w:rPr>
          <w:sz w:val="24"/>
          <w:szCs w:val="24"/>
        </w:rPr>
      </w:pPr>
    </w:p>
    <w:p w:rsidR="00A30650" w:rsidRDefault="00A30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Демографические прогнозы: сущность, назначение, типология, временные горизонты, особенности разработки. Прогноз миграции как особый вид демографических прогнозов. Методы разработки демографических прогнозов.</w:t>
      </w:r>
    </w:p>
    <w:p w:rsidR="00A30650" w:rsidRDefault="00A30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Прогнозирование уровня и качества жизни населения. Прогнозирование доходов населения: прямой и </w:t>
      </w:r>
      <w:proofErr w:type="gramStart"/>
      <w:r>
        <w:rPr>
          <w:sz w:val="24"/>
          <w:szCs w:val="24"/>
        </w:rPr>
        <w:t>обратный</w:t>
      </w:r>
      <w:proofErr w:type="gramEnd"/>
      <w:r>
        <w:rPr>
          <w:sz w:val="24"/>
          <w:szCs w:val="24"/>
        </w:rPr>
        <w:t xml:space="preserve"> методы прогнозного расчета.</w:t>
      </w:r>
    </w:p>
    <w:p w:rsidR="00A30650" w:rsidRDefault="00A30650">
      <w:pPr>
        <w:ind w:firstLine="720"/>
        <w:jc w:val="both"/>
        <w:rPr>
          <w:sz w:val="24"/>
          <w:szCs w:val="24"/>
        </w:rPr>
      </w:pPr>
    </w:p>
    <w:p w:rsidR="00A30650" w:rsidRDefault="00A30650">
      <w:pPr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 № 7. </w:t>
      </w:r>
      <w:r>
        <w:rPr>
          <w:sz w:val="24"/>
          <w:szCs w:val="24"/>
        </w:rPr>
        <w:t>Социальное прогнозирование экономических явлений</w:t>
      </w:r>
    </w:p>
    <w:p w:rsidR="00935727" w:rsidRDefault="00935727">
      <w:pPr>
        <w:ind w:firstLine="540"/>
        <w:jc w:val="center"/>
        <w:rPr>
          <w:sz w:val="24"/>
          <w:szCs w:val="24"/>
        </w:rPr>
      </w:pPr>
    </w:p>
    <w:p w:rsidR="00A30650" w:rsidRDefault="00A30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Экономический рост как основа для построения социальных прогнозов. Методы прогнозирования экономического роста.</w:t>
      </w:r>
    </w:p>
    <w:p w:rsidR="00A30650" w:rsidRDefault="00A30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Прогнозирование рынка труда и занятости населения. Основные целевые ориентиры прогноза. Методы прогнозирования.</w:t>
      </w:r>
    </w:p>
    <w:p w:rsidR="00A30650" w:rsidRDefault="00A30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Прогнозирование развития отраслей социальной сферы: здравоохранения, образования, медицинского обслуживания, жилищно-коммунального хозяйства, спорта и туризма, культуры и искусства.</w:t>
      </w:r>
    </w:p>
    <w:p w:rsidR="00A30650" w:rsidRDefault="00A30650">
      <w:pPr>
        <w:ind w:firstLine="540"/>
        <w:jc w:val="both"/>
        <w:rPr>
          <w:b/>
          <w:sz w:val="24"/>
          <w:szCs w:val="24"/>
        </w:rPr>
      </w:pPr>
    </w:p>
    <w:p w:rsidR="00A30650" w:rsidRDefault="00A3065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color w:val="000000"/>
          <w:sz w:val="24"/>
          <w:szCs w:val="24"/>
        </w:rPr>
        <w:t>обучающихся</w:t>
      </w:r>
      <w:proofErr w:type="gramEnd"/>
      <w:r>
        <w:rPr>
          <w:b/>
          <w:color w:val="000000"/>
          <w:sz w:val="24"/>
          <w:szCs w:val="24"/>
        </w:rPr>
        <w:t xml:space="preserve"> по дисциплине</w:t>
      </w:r>
    </w:p>
    <w:p w:rsidR="00A30650" w:rsidRDefault="00A30650" w:rsidP="00DB6547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освоению дисциплины «Основы социального прогнозирования» / Н.О. Герасимова – Омск: Изд-во Ом</w:t>
      </w:r>
      <w:r w:rsidR="000738C9">
        <w:rPr>
          <w:rFonts w:ascii="Times New Roman" w:hAnsi="Times New Roman"/>
          <w:sz w:val="24"/>
          <w:szCs w:val="24"/>
        </w:rPr>
        <w:t>ской гуманитарной академии, 2023</w:t>
      </w:r>
      <w:r>
        <w:rPr>
          <w:rFonts w:ascii="Times New Roman" w:hAnsi="Times New Roman"/>
          <w:sz w:val="24"/>
          <w:szCs w:val="24"/>
        </w:rPr>
        <w:t>.</w:t>
      </w:r>
    </w:p>
    <w:p w:rsidR="000C44F0" w:rsidRDefault="000C44F0" w:rsidP="00DB6547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C44F0" w:rsidRDefault="000C44F0" w:rsidP="00DB6547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C44F0" w:rsidRDefault="000C44F0" w:rsidP="00DB6547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</w:t>
      </w:r>
      <w:r>
        <w:rPr>
          <w:rFonts w:ascii="Times New Roman" w:hAnsi="Times New Roman"/>
          <w:sz w:val="24"/>
          <w:szCs w:val="24"/>
        </w:rPr>
        <w:lastRenderedPageBreak/>
        <w:t xml:space="preserve">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C44F0" w:rsidRDefault="000C44F0" w:rsidP="00DB6547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A30650" w:rsidRDefault="00A30650" w:rsidP="00DB6547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A30650" w:rsidRDefault="008F700B" w:rsidP="00DB654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A30650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30650" w:rsidRDefault="00A30650" w:rsidP="00DB654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Основная:</w:t>
      </w:r>
    </w:p>
    <w:p w:rsidR="00A30650" w:rsidRDefault="00A30650" w:rsidP="00DB6547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Антохонова</w:t>
      </w:r>
      <w:proofErr w:type="spellEnd"/>
      <w:r>
        <w:rPr>
          <w:sz w:val="24"/>
          <w:szCs w:val="24"/>
        </w:rPr>
        <w:t>, И. В. Методы прогнозирования социально-экономических процессов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для вузов / И. В. </w:t>
      </w:r>
      <w:proofErr w:type="spellStart"/>
      <w:r>
        <w:rPr>
          <w:sz w:val="24"/>
          <w:szCs w:val="24"/>
        </w:rPr>
        <w:t>Антохонова</w:t>
      </w:r>
      <w:proofErr w:type="spellEnd"/>
      <w:r>
        <w:rPr>
          <w:sz w:val="24"/>
          <w:szCs w:val="24"/>
        </w:rPr>
        <w:t xml:space="preserve">. —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и доп. — М. 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2017. — 213 с.  — Режим доступа: </w:t>
      </w:r>
      <w:hyperlink r:id="rId8" w:history="1">
        <w:r w:rsidR="00807312">
          <w:rPr>
            <w:rStyle w:val="a8"/>
            <w:sz w:val="24"/>
            <w:szCs w:val="24"/>
          </w:rPr>
          <w:t>https://biblio-online.ru/book/984FF846-C292-4F5A-9AA0-8A03048BFE4C</w:t>
        </w:r>
      </w:hyperlink>
      <w:r>
        <w:rPr>
          <w:sz w:val="24"/>
          <w:szCs w:val="24"/>
        </w:rPr>
        <w:t xml:space="preserve"> </w:t>
      </w:r>
    </w:p>
    <w:p w:rsidR="00A30650" w:rsidRDefault="00A30650" w:rsidP="00DB6547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Стегний</w:t>
      </w:r>
      <w:proofErr w:type="spellEnd"/>
      <w:r>
        <w:rPr>
          <w:sz w:val="24"/>
          <w:szCs w:val="24"/>
        </w:rPr>
        <w:t xml:space="preserve">, В. Н. Социальное прогнозирование и проектирование: учебник для 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 В. Н. </w:t>
      </w:r>
      <w:proofErr w:type="spellStart"/>
      <w:r>
        <w:rPr>
          <w:sz w:val="24"/>
          <w:szCs w:val="24"/>
        </w:rPr>
        <w:t>Стегний</w:t>
      </w:r>
      <w:proofErr w:type="spellEnd"/>
      <w:r>
        <w:rPr>
          <w:sz w:val="24"/>
          <w:szCs w:val="24"/>
        </w:rPr>
        <w:t xml:space="preserve">. —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—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2017. — 219 с. — Режим доступа: </w:t>
      </w:r>
      <w:hyperlink r:id="rId9" w:history="1">
        <w:r w:rsidR="00807312">
          <w:rPr>
            <w:rStyle w:val="a8"/>
            <w:sz w:val="24"/>
            <w:szCs w:val="24"/>
          </w:rPr>
          <w:t>https://biblio-online.ru/book/0844CAE8-CBA6-4B1B-B9FD-0EE1822ED6B8</w:t>
        </w:r>
      </w:hyperlink>
    </w:p>
    <w:p w:rsidR="00A30650" w:rsidRDefault="00A30650" w:rsidP="00DB6547">
      <w:pPr>
        <w:pStyle w:val="a4"/>
        <w:shd w:val="clear" w:color="auto" w:fill="FFFFFF"/>
        <w:tabs>
          <w:tab w:val="left" w:pos="406"/>
          <w:tab w:val="left" w:pos="567"/>
        </w:tabs>
        <w:spacing w:after="0" w:line="240" w:lineRule="auto"/>
        <w:ind w:left="0"/>
        <w:jc w:val="both"/>
        <w:rPr>
          <w:b/>
          <w:bCs/>
          <w:sz w:val="24"/>
          <w:szCs w:val="24"/>
        </w:rPr>
      </w:pPr>
    </w:p>
    <w:p w:rsidR="00A30650" w:rsidRDefault="00A30650" w:rsidP="00DB654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Дополнительная:</w:t>
      </w:r>
    </w:p>
    <w:p w:rsidR="00A30650" w:rsidRDefault="00A30650" w:rsidP="00DB6547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Гатина</w:t>
      </w:r>
      <w:proofErr w:type="spellEnd"/>
      <w:r>
        <w:rPr>
          <w:sz w:val="24"/>
          <w:szCs w:val="24"/>
        </w:rPr>
        <w:t xml:space="preserve"> Л.И. Социальное прогнозирование и проектирование в экономике [Электронный ресурс]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учебно-методическое пособие / Л.И. </w:t>
      </w:r>
      <w:proofErr w:type="spellStart"/>
      <w:r>
        <w:rPr>
          <w:sz w:val="24"/>
          <w:szCs w:val="24"/>
        </w:rPr>
        <w:t>Гатина</w:t>
      </w:r>
      <w:proofErr w:type="spellEnd"/>
      <w:r>
        <w:rPr>
          <w:sz w:val="24"/>
          <w:szCs w:val="24"/>
        </w:rPr>
        <w:t>, С.А. Алексеев. —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екстовые данные. — Казань: Казанский национальный исследовательский технологический университет, 2015. — 84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 — Режим доступа: </w:t>
      </w:r>
      <w:hyperlink r:id="rId10" w:history="1">
        <w:r w:rsidR="00807312">
          <w:rPr>
            <w:rStyle w:val="a8"/>
            <w:sz w:val="24"/>
            <w:szCs w:val="24"/>
          </w:rPr>
          <w:t>http://www.iprbookshop.ru/62285..</w:t>
        </w:r>
      </w:hyperlink>
      <w:r>
        <w:rPr>
          <w:sz w:val="24"/>
          <w:szCs w:val="24"/>
        </w:rPr>
        <w:t>.</w:t>
      </w:r>
    </w:p>
    <w:p w:rsidR="00A30650" w:rsidRDefault="00A30650" w:rsidP="00DB6547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iCs/>
          <w:sz w:val="24"/>
          <w:szCs w:val="24"/>
          <w:shd w:val="clear" w:color="auto" w:fill="FFFFFF"/>
        </w:rPr>
        <w:t>Светуньков</w:t>
      </w:r>
      <w:proofErr w:type="spellEnd"/>
      <w:r>
        <w:rPr>
          <w:iCs/>
          <w:sz w:val="24"/>
          <w:szCs w:val="24"/>
          <w:shd w:val="clear" w:color="auto" w:fill="FFFFFF"/>
        </w:rPr>
        <w:t>, И. С. </w:t>
      </w:r>
      <w:r>
        <w:rPr>
          <w:sz w:val="24"/>
          <w:szCs w:val="24"/>
          <w:shd w:val="clear" w:color="auto" w:fill="FFFFFF"/>
        </w:rPr>
        <w:t xml:space="preserve">Методы социально-экономического прогнозирования в 2 т. Т. 1 теория и методология: учебник и практикум </w:t>
      </w:r>
      <w:proofErr w:type="gramStart"/>
      <w:r>
        <w:rPr>
          <w:sz w:val="24"/>
          <w:szCs w:val="24"/>
          <w:shd w:val="clear" w:color="auto" w:fill="FFFFFF"/>
        </w:rPr>
        <w:t>для</w:t>
      </w:r>
      <w:proofErr w:type="gramEnd"/>
      <w:r>
        <w:rPr>
          <w:sz w:val="24"/>
          <w:szCs w:val="24"/>
          <w:shd w:val="clear" w:color="auto" w:fill="FFFFFF"/>
        </w:rPr>
        <w:t xml:space="preserve"> академического </w:t>
      </w:r>
      <w:proofErr w:type="spellStart"/>
      <w:r>
        <w:rPr>
          <w:sz w:val="24"/>
          <w:szCs w:val="24"/>
          <w:shd w:val="clear" w:color="auto" w:fill="FFFFFF"/>
        </w:rPr>
        <w:t>бакалавриата</w:t>
      </w:r>
      <w:proofErr w:type="spellEnd"/>
      <w:r>
        <w:rPr>
          <w:sz w:val="24"/>
          <w:szCs w:val="24"/>
          <w:shd w:val="clear" w:color="auto" w:fill="FFFFFF"/>
        </w:rPr>
        <w:t xml:space="preserve"> / И. С. </w:t>
      </w:r>
      <w:proofErr w:type="spellStart"/>
      <w:r>
        <w:rPr>
          <w:sz w:val="24"/>
          <w:szCs w:val="24"/>
          <w:shd w:val="clear" w:color="auto" w:fill="FFFFFF"/>
        </w:rPr>
        <w:t>Светуньков</w:t>
      </w:r>
      <w:proofErr w:type="spellEnd"/>
      <w:r>
        <w:rPr>
          <w:sz w:val="24"/>
          <w:szCs w:val="24"/>
          <w:shd w:val="clear" w:color="auto" w:fill="FFFFFF"/>
        </w:rPr>
        <w:t xml:space="preserve">, С. Г. </w:t>
      </w:r>
      <w:proofErr w:type="spellStart"/>
      <w:r>
        <w:rPr>
          <w:sz w:val="24"/>
          <w:szCs w:val="24"/>
          <w:shd w:val="clear" w:color="auto" w:fill="FFFFFF"/>
        </w:rPr>
        <w:t>Светуньков</w:t>
      </w:r>
      <w:proofErr w:type="spellEnd"/>
      <w:r>
        <w:rPr>
          <w:sz w:val="24"/>
          <w:szCs w:val="24"/>
          <w:shd w:val="clear" w:color="auto" w:fill="FFFFFF"/>
        </w:rPr>
        <w:t>. — М.</w:t>
      </w:r>
      <w:proofErr w:type="gramStart"/>
      <w:r>
        <w:rPr>
          <w:sz w:val="24"/>
          <w:szCs w:val="24"/>
          <w:shd w:val="clear" w:color="auto" w:fill="FFFFFF"/>
        </w:rPr>
        <w:t xml:space="preserve"> :</w:t>
      </w:r>
      <w:proofErr w:type="gramEnd"/>
      <w:r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>, 2018. — 351 с. —</w:t>
      </w:r>
      <w:r>
        <w:rPr>
          <w:color w:val="333333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t>Режим доступа:</w:t>
      </w:r>
      <w:hyperlink r:id="rId11" w:history="1">
        <w:r w:rsidR="00807312">
          <w:rPr>
            <w:rStyle w:val="a8"/>
            <w:sz w:val="24"/>
            <w:szCs w:val="24"/>
          </w:rPr>
          <w:t>https://biblio-online.ru/book/metody-socialno-ekonomicheskogo-prognozirovaniya-v-2-t-t-1-teoriya-i-metodologiya-425340</w:t>
        </w:r>
      </w:hyperlink>
    </w:p>
    <w:p w:rsidR="00A30650" w:rsidRDefault="00A3065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A30650" w:rsidRDefault="00A30650">
      <w:pPr>
        <w:jc w:val="both"/>
        <w:rPr>
          <w:color w:val="000000"/>
          <w:sz w:val="24"/>
          <w:szCs w:val="24"/>
          <w:shd w:val="clear" w:color="auto" w:fill="FCFCFC"/>
        </w:rPr>
      </w:pPr>
    </w:p>
    <w:p w:rsidR="00A30650" w:rsidRDefault="00A30650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A30650" w:rsidRDefault="008F700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A30650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A30650" w:rsidRDefault="00A3065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80731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A30650" w:rsidRDefault="00A3065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80731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A30650" w:rsidRDefault="00A3065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0731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A30650" w:rsidRDefault="00A3065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80731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A30650" w:rsidRDefault="00A3065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80731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30650" w:rsidRDefault="00A3065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F607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A30650" w:rsidRDefault="00A3065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80731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30650" w:rsidRDefault="00A3065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0731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30650" w:rsidRDefault="00A3065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0731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A30650" w:rsidRDefault="00A3065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80731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A30650" w:rsidRDefault="00A3065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80731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A30650" w:rsidRDefault="00A3065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0731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A30650" w:rsidRDefault="00A3065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4" w:history="1">
        <w:r w:rsidR="0080731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A30650" w:rsidRDefault="00A30650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организации, так и </w:t>
      </w:r>
      <w:proofErr w:type="gramStart"/>
      <w:r>
        <w:rPr>
          <w:color w:val="000000"/>
          <w:sz w:val="24"/>
          <w:szCs w:val="24"/>
        </w:rPr>
        <w:t>вне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ее</w:t>
      </w:r>
      <w:proofErr w:type="gramEnd"/>
      <w:r>
        <w:rPr>
          <w:color w:val="000000"/>
          <w:sz w:val="24"/>
          <w:szCs w:val="24"/>
        </w:rPr>
        <w:t>.</w:t>
      </w:r>
    </w:p>
    <w:p w:rsidR="00A30650" w:rsidRDefault="00A30650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указанным в рабочих программах;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 технологий;</w:t>
      </w:r>
      <w:proofErr w:type="gram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>
        <w:rPr>
          <w:color w:val="000000"/>
          <w:sz w:val="24"/>
          <w:szCs w:val="24"/>
        </w:rPr>
        <w:t>портфолио</w:t>
      </w:r>
      <w:proofErr w:type="spellEnd"/>
      <w:r>
        <w:rPr>
          <w:color w:val="000000"/>
          <w:sz w:val="24"/>
          <w:szCs w:val="24"/>
        </w:rPr>
        <w:t xml:space="preserve"> обучающегося, в том числе сохранение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 процесса;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30650" w:rsidRDefault="00A30650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0650" w:rsidRDefault="008F700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A30650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A30650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A30650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A30650" w:rsidRDefault="00A30650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Для того чтобы успешно освоить дисциплину </w:t>
      </w:r>
      <w:r>
        <w:rPr>
          <w:bCs/>
          <w:sz w:val="24"/>
          <w:szCs w:val="24"/>
        </w:rPr>
        <w:t>«Основы социального прогнозирования» обучающиеся</w:t>
      </w:r>
      <w:r>
        <w:rPr>
          <w:sz w:val="24"/>
          <w:szCs w:val="24"/>
        </w:rPr>
        <w:t xml:space="preserve"> должны</w:t>
      </w:r>
      <w:r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A30650" w:rsidRDefault="00A3065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A30650" w:rsidRDefault="00A3065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A30650" w:rsidRDefault="00A30650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A30650" w:rsidRDefault="00A3065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>
        <w:rPr>
          <w:color w:val="000000"/>
          <w:sz w:val="24"/>
          <w:szCs w:val="24"/>
        </w:rPr>
        <w:t>организационный</w:t>
      </w:r>
      <w:proofErr w:type="gramEnd"/>
      <w:r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>
        <w:rPr>
          <w:color w:val="000000"/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A30650" w:rsidRDefault="00A30650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A30650" w:rsidRDefault="00A3065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>
        <w:rPr>
          <w:color w:val="000000"/>
          <w:sz w:val="24"/>
          <w:szCs w:val="24"/>
        </w:rPr>
        <w:t xml:space="preserve"> − </w:t>
      </w:r>
      <w:proofErr w:type="gramStart"/>
      <w:r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A30650" w:rsidRDefault="00A3065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A30650" w:rsidRDefault="00A3065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A30650" w:rsidRDefault="00A3065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A30650" w:rsidRDefault="00A3065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A30650" w:rsidRDefault="00A3065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>
        <w:rPr>
          <w:color w:val="000000"/>
          <w:sz w:val="24"/>
          <w:szCs w:val="24"/>
        </w:rPr>
        <w:t>характер</w:t>
      </w:r>
      <w:proofErr w:type="gramEnd"/>
      <w:r>
        <w:rPr>
          <w:color w:val="000000"/>
          <w:sz w:val="24"/>
          <w:szCs w:val="24"/>
        </w:rPr>
        <w:t xml:space="preserve"> и уловить скрытые вопросы.</w:t>
      </w:r>
    </w:p>
    <w:p w:rsidR="00A30650" w:rsidRDefault="00A3065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>
        <w:rPr>
          <w:color w:val="000000"/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A30650" w:rsidRDefault="00A3065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A30650" w:rsidRDefault="00A3065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Следующим этапом работы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30650" w:rsidRDefault="00A3065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A30650" w:rsidRDefault="00A3065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A30650" w:rsidRDefault="00A3065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A30650" w:rsidRDefault="00A3065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30650" w:rsidRDefault="00A3065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A30650" w:rsidRDefault="00A3065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A30650" w:rsidRDefault="00A3065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A30650" w:rsidRDefault="00A3065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A30650" w:rsidRDefault="00A3065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A30650" w:rsidRDefault="00A30650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A30650" w:rsidRDefault="00A3065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A30650" w:rsidRDefault="00A3065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A30650" w:rsidRDefault="00A3065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A30650" w:rsidRDefault="00A3065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A30650" w:rsidRDefault="00A30650">
      <w:pPr>
        <w:ind w:firstLine="709"/>
        <w:jc w:val="both"/>
        <w:rPr>
          <w:color w:val="000000"/>
          <w:sz w:val="24"/>
          <w:szCs w:val="24"/>
        </w:rPr>
      </w:pPr>
    </w:p>
    <w:p w:rsidR="00A30650" w:rsidRDefault="00A3065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8F700B">
        <w:rPr>
          <w:rFonts w:eastAsia="Calibri"/>
          <w:b/>
          <w:color w:val="000000"/>
          <w:sz w:val="24"/>
          <w:szCs w:val="24"/>
          <w:lang w:eastAsia="en-US"/>
        </w:rPr>
        <w:t>0</w:t>
      </w:r>
      <w:r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30650" w:rsidRDefault="00A3065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>
        <w:rPr>
          <w:color w:val="000000"/>
          <w:sz w:val="24"/>
          <w:szCs w:val="24"/>
        </w:rPr>
        <w:t>Microsoft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Power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Point</w:t>
      </w:r>
      <w:proofErr w:type="spellEnd"/>
      <w:r>
        <w:rPr>
          <w:color w:val="000000"/>
          <w:sz w:val="24"/>
          <w:szCs w:val="24"/>
        </w:rPr>
        <w:t>, видеоматериалов, слайдов.</w:t>
      </w:r>
    </w:p>
    <w:p w:rsidR="00A30650" w:rsidRDefault="00A3065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30650" w:rsidRDefault="00A3065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>, обеспечивает:</w:t>
      </w:r>
    </w:p>
    <w:p w:rsidR="00A30650" w:rsidRDefault="00A306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ЭБС </w:t>
      </w:r>
      <w:proofErr w:type="spellStart"/>
      <w:r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30650" w:rsidRDefault="00A306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•</w:t>
      </w:r>
      <w:r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;</w:t>
      </w:r>
    </w:p>
    <w:p w:rsidR="00A30650" w:rsidRDefault="00A306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30650" w:rsidRDefault="00A306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>
        <w:rPr>
          <w:color w:val="000000"/>
          <w:sz w:val="24"/>
          <w:szCs w:val="24"/>
        </w:rPr>
        <w:t>портфолио</w:t>
      </w:r>
      <w:proofErr w:type="spellEnd"/>
      <w:r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30650" w:rsidRDefault="00A306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30650" w:rsidRDefault="00A3065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30650" w:rsidRDefault="00A3065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30650" w:rsidRDefault="00A3065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30650" w:rsidRDefault="00A3065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30650" w:rsidRDefault="00A3065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30650" w:rsidRDefault="00A3065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30650" w:rsidRDefault="00A3065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компьютерное тестирование;</w:t>
      </w:r>
    </w:p>
    <w:p w:rsidR="00A30650" w:rsidRDefault="00A3065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демонстрация </w:t>
      </w:r>
      <w:proofErr w:type="spellStart"/>
      <w:r>
        <w:rPr>
          <w:color w:val="000000"/>
          <w:sz w:val="24"/>
          <w:szCs w:val="24"/>
        </w:rPr>
        <w:t>мультимедийных</w:t>
      </w:r>
      <w:proofErr w:type="spellEnd"/>
      <w:r>
        <w:rPr>
          <w:color w:val="000000"/>
          <w:sz w:val="24"/>
          <w:szCs w:val="24"/>
        </w:rPr>
        <w:t xml:space="preserve"> материалов.</w:t>
      </w:r>
    </w:p>
    <w:p w:rsidR="008F700B" w:rsidRDefault="008F700B" w:rsidP="008F70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8F700B" w:rsidRPr="00793E1B" w:rsidRDefault="008F700B" w:rsidP="008F70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8F700B" w:rsidRPr="00D15AF6" w:rsidRDefault="008F700B" w:rsidP="008F70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8F700B" w:rsidRPr="00DE57A0" w:rsidRDefault="008F700B" w:rsidP="008F70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F700B" w:rsidRDefault="008F700B" w:rsidP="008F70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F700B" w:rsidRPr="00423C33" w:rsidRDefault="008F700B" w:rsidP="008F70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gramStart"/>
      <w:r w:rsidRPr="00423C3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8F700B" w:rsidRPr="00423C33" w:rsidRDefault="008F700B" w:rsidP="008F70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8F700B" w:rsidRPr="00793E1B" w:rsidRDefault="008F700B" w:rsidP="008F70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8F700B" w:rsidRPr="00162E6F" w:rsidRDefault="008F700B" w:rsidP="008F70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F672A6" w:rsidRDefault="00F672A6" w:rsidP="00F672A6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F672A6" w:rsidRDefault="00F672A6" w:rsidP="00F672A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807312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F672A6" w:rsidRDefault="00F672A6" w:rsidP="00F672A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07312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F672A6" w:rsidRDefault="00F672A6" w:rsidP="00F672A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807312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672A6" w:rsidRDefault="00F672A6" w:rsidP="00F672A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807312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672A6" w:rsidRDefault="00F672A6" w:rsidP="00F672A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807312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672A6" w:rsidRPr="00E94B7B" w:rsidRDefault="00F672A6" w:rsidP="00F672A6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F672A6" w:rsidRPr="00E94B7B" w:rsidRDefault="00F672A6" w:rsidP="00F672A6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807312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F672A6" w:rsidRPr="00837622" w:rsidRDefault="00F672A6" w:rsidP="00F672A6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F672A6" w:rsidRPr="006510F9" w:rsidRDefault="00F672A6" w:rsidP="00F672A6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lastRenderedPageBreak/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F672A6" w:rsidRPr="006510F9" w:rsidRDefault="00F672A6" w:rsidP="00F672A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3" w:history="1">
        <w:r w:rsidR="00807312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F672A6" w:rsidRPr="00370BE3" w:rsidRDefault="00F672A6" w:rsidP="00F672A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807312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F672A6" w:rsidRPr="00370BE3" w:rsidRDefault="00F672A6" w:rsidP="00F672A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807312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F672A6" w:rsidRPr="006510F9" w:rsidRDefault="00F672A6" w:rsidP="00F672A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72A6" w:rsidRPr="00837622" w:rsidRDefault="00F672A6" w:rsidP="00F672A6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F672A6" w:rsidRPr="00EF504F" w:rsidRDefault="00F672A6" w:rsidP="00F672A6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F672A6" w:rsidRPr="00EF504F" w:rsidRDefault="00F672A6" w:rsidP="00F672A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F672A6" w:rsidRPr="00EF504F" w:rsidRDefault="00F672A6" w:rsidP="00F672A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F672A6" w:rsidRPr="00EF504F" w:rsidRDefault="00F672A6" w:rsidP="00F672A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F672A6" w:rsidRPr="00EF504F" w:rsidRDefault="00F672A6" w:rsidP="00F672A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F672A6" w:rsidRPr="00EF504F" w:rsidRDefault="00F672A6" w:rsidP="00F672A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0F607A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F672A6" w:rsidRPr="00EF504F" w:rsidRDefault="00F672A6" w:rsidP="00F672A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lastRenderedPageBreak/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E065E8">
        <w:fldChar w:fldCharType="begin"/>
      </w:r>
      <w:r w:rsidR="00965AA3">
        <w:instrText>HYPERLINK "http://www.biblio-online.ru,"</w:instrText>
      </w:r>
      <w:r w:rsidR="00E065E8">
        <w:fldChar w:fldCharType="separate"/>
      </w:r>
      <w:r w:rsidR="000F607A">
        <w:rPr>
          <w:rStyle w:val="a8"/>
          <w:sz w:val="24"/>
          <w:szCs w:val="24"/>
        </w:rPr>
        <w:t>www.biblio-online.ru</w:t>
      </w:r>
      <w:proofErr w:type="spellEnd"/>
      <w:r w:rsidR="000F607A">
        <w:rPr>
          <w:rStyle w:val="a8"/>
          <w:sz w:val="24"/>
          <w:szCs w:val="24"/>
        </w:rPr>
        <w:t>,»</w:t>
      </w:r>
      <w:r w:rsidR="00E065E8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F672A6" w:rsidRPr="00EF504F" w:rsidRDefault="00F672A6" w:rsidP="00F672A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0F607A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F672A6" w:rsidRPr="00EF504F" w:rsidRDefault="00F672A6" w:rsidP="00F672A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A96DBD" w:rsidRPr="008F700B" w:rsidRDefault="00A96DBD" w:rsidP="00A96DBD">
      <w:pPr>
        <w:jc w:val="both"/>
        <w:rPr>
          <w:sz w:val="24"/>
          <w:szCs w:val="24"/>
        </w:rPr>
      </w:pPr>
    </w:p>
    <w:p w:rsidR="00A96DBD" w:rsidRPr="008F700B" w:rsidRDefault="00A96DBD" w:rsidP="00A96D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96DBD" w:rsidRPr="008F700B" w:rsidRDefault="00A96DBD" w:rsidP="00A96D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96DBD" w:rsidRPr="008F700B" w:rsidRDefault="00A96DBD" w:rsidP="008F700B">
      <w:pPr>
        <w:ind w:firstLine="709"/>
        <w:jc w:val="both"/>
        <w:rPr>
          <w:sz w:val="24"/>
          <w:szCs w:val="24"/>
        </w:rPr>
      </w:pPr>
    </w:p>
    <w:sectPr w:rsidR="00A96DBD" w:rsidRPr="008F700B" w:rsidSect="00965A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9E1" w:rsidRDefault="005C69E1">
      <w:r>
        <w:separator/>
      </w:r>
    </w:p>
  </w:endnote>
  <w:endnote w:type="continuationSeparator" w:id="1">
    <w:p w:rsidR="005C69E1" w:rsidRDefault="005C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9E1" w:rsidRDefault="005C69E1">
      <w:r>
        <w:separator/>
      </w:r>
    </w:p>
  </w:footnote>
  <w:footnote w:type="continuationSeparator" w:id="1">
    <w:p w:rsidR="005C69E1" w:rsidRDefault="005C6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4432"/>
    <w:multiLevelType w:val="hybridMultilevel"/>
    <w:tmpl w:val="C956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B6F2D"/>
    <w:multiLevelType w:val="hybridMultilevel"/>
    <w:tmpl w:val="A6F8F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B26A25B2"/>
    <w:lvl w:ilvl="0" w:tplc="83221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B08A6"/>
    <w:multiLevelType w:val="hybridMultilevel"/>
    <w:tmpl w:val="D0BAF3A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36065259"/>
    <w:multiLevelType w:val="hybridMultilevel"/>
    <w:tmpl w:val="C86C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69036EA8"/>
    <w:multiLevelType w:val="hybridMultilevel"/>
    <w:tmpl w:val="F9F49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F030EF"/>
    <w:multiLevelType w:val="hybridMultilevel"/>
    <w:tmpl w:val="5E4C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84D"/>
    <w:rsid w:val="000053F6"/>
    <w:rsid w:val="00025993"/>
    <w:rsid w:val="000738C9"/>
    <w:rsid w:val="000C44F0"/>
    <w:rsid w:val="000F607A"/>
    <w:rsid w:val="001646D8"/>
    <w:rsid w:val="00177D44"/>
    <w:rsid w:val="00182CA1"/>
    <w:rsid w:val="001867AE"/>
    <w:rsid w:val="001A3DD3"/>
    <w:rsid w:val="00215836"/>
    <w:rsid w:val="002C1663"/>
    <w:rsid w:val="002D395A"/>
    <w:rsid w:val="002D3EB1"/>
    <w:rsid w:val="002E092B"/>
    <w:rsid w:val="00341E1D"/>
    <w:rsid w:val="00393381"/>
    <w:rsid w:val="003D184D"/>
    <w:rsid w:val="00441042"/>
    <w:rsid w:val="00486FFC"/>
    <w:rsid w:val="004B4B1C"/>
    <w:rsid w:val="004D1D3B"/>
    <w:rsid w:val="004F433C"/>
    <w:rsid w:val="005256B4"/>
    <w:rsid w:val="005C69E1"/>
    <w:rsid w:val="0061716B"/>
    <w:rsid w:val="00625030"/>
    <w:rsid w:val="006419E2"/>
    <w:rsid w:val="00644C3C"/>
    <w:rsid w:val="007A75E2"/>
    <w:rsid w:val="007E340B"/>
    <w:rsid w:val="007F6DD9"/>
    <w:rsid w:val="00807312"/>
    <w:rsid w:val="00814C2F"/>
    <w:rsid w:val="00835D1D"/>
    <w:rsid w:val="00845F8E"/>
    <w:rsid w:val="00861AA2"/>
    <w:rsid w:val="00873F52"/>
    <w:rsid w:val="008D6C7C"/>
    <w:rsid w:val="008F700B"/>
    <w:rsid w:val="00906AA4"/>
    <w:rsid w:val="00907BA9"/>
    <w:rsid w:val="00935727"/>
    <w:rsid w:val="00965AA3"/>
    <w:rsid w:val="009B5C7B"/>
    <w:rsid w:val="009E1D0D"/>
    <w:rsid w:val="00A16A70"/>
    <w:rsid w:val="00A226E0"/>
    <w:rsid w:val="00A30650"/>
    <w:rsid w:val="00A42F4E"/>
    <w:rsid w:val="00A96DBD"/>
    <w:rsid w:val="00B82CBB"/>
    <w:rsid w:val="00BB2128"/>
    <w:rsid w:val="00C5276B"/>
    <w:rsid w:val="00DB6547"/>
    <w:rsid w:val="00DF4E3D"/>
    <w:rsid w:val="00E065E8"/>
    <w:rsid w:val="00E55154"/>
    <w:rsid w:val="00F56DEB"/>
    <w:rsid w:val="00F672A6"/>
    <w:rsid w:val="00FA3522"/>
    <w:rsid w:val="00FA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65A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AA3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965A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965AA3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965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965AA3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965AA3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965AA3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96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965AA3"/>
    <w:rPr>
      <w:sz w:val="24"/>
      <w:szCs w:val="24"/>
    </w:rPr>
  </w:style>
  <w:style w:type="character" w:styleId="aa">
    <w:name w:val="footnote reference"/>
    <w:uiPriority w:val="99"/>
    <w:unhideWhenUsed/>
    <w:rsid w:val="00965AA3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965AA3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965AA3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965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965AA3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965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965A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965A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965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965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965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65AA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65AA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65A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6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65A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65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65AA3"/>
  </w:style>
  <w:style w:type="paragraph" w:styleId="af2">
    <w:name w:val="Body Text Indent"/>
    <w:basedOn w:val="a"/>
    <w:link w:val="af3"/>
    <w:rsid w:val="00965AA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965AA3"/>
    <w:rPr>
      <w:rFonts w:ascii="Times New Roman" w:eastAsia="Times New Roman" w:hAnsi="Times New Roman"/>
      <w:sz w:val="24"/>
      <w:szCs w:val="24"/>
    </w:rPr>
  </w:style>
  <w:style w:type="character" w:styleId="af4">
    <w:name w:val="FollowedHyperlink"/>
    <w:uiPriority w:val="99"/>
    <w:semiHidden/>
    <w:unhideWhenUsed/>
    <w:rsid w:val="00965AA3"/>
    <w:rPr>
      <w:color w:val="954F72"/>
      <w:u w:val="single"/>
    </w:rPr>
  </w:style>
  <w:style w:type="character" w:customStyle="1" w:styleId="a5">
    <w:name w:val="Абзац списка Знак"/>
    <w:link w:val="a4"/>
    <w:uiPriority w:val="34"/>
    <w:locked/>
    <w:rsid w:val="00965AA3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F60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984FF846-C292-4F5A-9AA0-8A03048BFE4C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metody-socialno-ekonomicheskogo-prognozirovaniya-v-2-t-t-1-teoriya-i-metodologiya-4253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62285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0844CAE8-CBA6-4B1B-B9FD-0EE1822ED6B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51E5-6B79-4C7C-A400-E1FBF708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7537</Words>
  <Characters>42967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50404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6815804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https://biblio-online.ru/book/metody-socialno-ekonomicheskogo-prognozirovaniya-v-2-t-t-1-teoriya-i-metodologiya-425340</vt:lpwstr>
      </vt:variant>
      <vt:variant>
        <vt:lpwstr/>
      </vt:variant>
      <vt:variant>
        <vt:i4>8061038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http://www.iprbookshop.ru/62285</vt:lpwstr>
      </vt:variant>
      <vt:variant>
        <vt:lpwstr/>
      </vt:variant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https://biblio-online.ru/book/0844CAE8-CBA6-4B1B-B9FD-0EE1822ED6B8</vt:lpwstr>
      </vt:variant>
      <vt:variant>
        <vt:lpwstr/>
      </vt:variant>
      <vt:variant>
        <vt:i4>3670114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https://biblio-online.ru/book/984FF846-C292-4F5A-9AA0-8A03048BFE4C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2017-07-31T05:55:00Z</cp:lastPrinted>
  <dcterms:created xsi:type="dcterms:W3CDTF">2022-07-01T16:22:00Z</dcterms:created>
  <dcterms:modified xsi:type="dcterms:W3CDTF">2023-06-06T05:42:00Z</dcterms:modified>
</cp:coreProperties>
</file>